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D36D5" w14:textId="75167492" w:rsidR="00A903AA" w:rsidRPr="0082398E" w:rsidRDefault="00A903AA">
      <w:pPr>
        <w:jc w:val="center"/>
        <w:rPr>
          <w:lang w:val="lt-LT"/>
        </w:rPr>
      </w:pPr>
      <w:r w:rsidRPr="0082398E">
        <w:rPr>
          <w:lang w:val="lt-LT"/>
        </w:rPr>
        <w:tab/>
      </w:r>
      <w:r w:rsidRPr="0082398E">
        <w:rPr>
          <w:lang w:val="lt-LT"/>
        </w:rPr>
        <w:tab/>
      </w:r>
      <w:r w:rsidRPr="0082398E">
        <w:rPr>
          <w:lang w:val="lt-LT"/>
        </w:rPr>
        <w:tab/>
      </w:r>
      <w:r w:rsidRPr="0082398E">
        <w:rPr>
          <w:lang w:val="lt-LT"/>
        </w:rPr>
        <w:tab/>
      </w:r>
      <w:r w:rsidRPr="0082398E">
        <w:rPr>
          <w:lang w:val="lt-LT"/>
        </w:rPr>
        <w:tab/>
      </w:r>
      <w:r w:rsidRPr="0082398E">
        <w:rPr>
          <w:lang w:val="lt-LT"/>
        </w:rPr>
        <w:tab/>
      </w:r>
      <w:r w:rsidRPr="0082398E">
        <w:rPr>
          <w:lang w:val="lt-LT"/>
        </w:rPr>
        <w:tab/>
      </w:r>
      <w:r w:rsidR="00196E1F" w:rsidRPr="0082398E">
        <w:rPr>
          <w:lang w:val="lt-LT"/>
        </w:rPr>
        <w:tab/>
      </w:r>
      <w:r w:rsidR="00885473" w:rsidRPr="0082398E">
        <w:rPr>
          <w:lang w:val="lt-LT"/>
        </w:rPr>
        <w:t>Projektas</w:t>
      </w:r>
    </w:p>
    <w:p w14:paraId="48ED36D6" w14:textId="77777777" w:rsidR="00A903AA" w:rsidRPr="0082398E" w:rsidRDefault="00A903AA">
      <w:pPr>
        <w:jc w:val="center"/>
        <w:rPr>
          <w:lang w:val="lt-LT"/>
        </w:rPr>
      </w:pPr>
    </w:p>
    <w:p w14:paraId="48ED36D7" w14:textId="77777777" w:rsidR="00A903AA" w:rsidRPr="0082398E" w:rsidRDefault="00A903AA">
      <w:pPr>
        <w:jc w:val="center"/>
        <w:rPr>
          <w:b/>
          <w:lang w:val="lt-LT"/>
        </w:rPr>
      </w:pPr>
      <w:r w:rsidRPr="0082398E">
        <w:rPr>
          <w:b/>
          <w:lang w:val="lt-LT"/>
        </w:rPr>
        <w:t>ROKIŠKIO RAJONO SAVIVALDYBĖS TARYBA</w:t>
      </w:r>
    </w:p>
    <w:p w14:paraId="48ED36D8" w14:textId="77777777" w:rsidR="00A903AA" w:rsidRPr="0082398E" w:rsidRDefault="00A903AA">
      <w:pPr>
        <w:rPr>
          <w:b/>
          <w:lang w:val="lt-LT"/>
        </w:rPr>
      </w:pPr>
    </w:p>
    <w:p w14:paraId="48ED36D9" w14:textId="77777777" w:rsidR="00A903AA" w:rsidRPr="0082398E" w:rsidRDefault="00A903AA">
      <w:pPr>
        <w:tabs>
          <w:tab w:val="left" w:pos="2960"/>
        </w:tabs>
        <w:jc w:val="center"/>
        <w:rPr>
          <w:b/>
          <w:lang w:val="lt-LT"/>
        </w:rPr>
      </w:pPr>
      <w:r w:rsidRPr="0082398E">
        <w:rPr>
          <w:b/>
          <w:lang w:val="lt-LT"/>
        </w:rPr>
        <w:t>S P R E N D I M A S</w:t>
      </w:r>
    </w:p>
    <w:p w14:paraId="48ED36DB" w14:textId="7D522ADC" w:rsidR="005C6D01" w:rsidRPr="0082398E" w:rsidRDefault="00231727" w:rsidP="002F0FD9">
      <w:pPr>
        <w:tabs>
          <w:tab w:val="left" w:pos="1180"/>
        </w:tabs>
        <w:jc w:val="center"/>
        <w:rPr>
          <w:b/>
          <w:lang w:val="lt-LT"/>
        </w:rPr>
      </w:pPr>
      <w:bookmarkStart w:id="0" w:name="_GoBack"/>
      <w:r w:rsidRPr="0082398E">
        <w:rPr>
          <w:b/>
          <w:lang w:val="lt-LT"/>
        </w:rPr>
        <w:t>DĖL PRITARIMO TEIKTI PROJEKT</w:t>
      </w:r>
      <w:r w:rsidR="00EA4733" w:rsidRPr="0082398E">
        <w:rPr>
          <w:b/>
          <w:lang w:val="lt-LT"/>
        </w:rPr>
        <w:t>Ų</w:t>
      </w:r>
      <w:r w:rsidR="00B361E4" w:rsidRPr="0082398E">
        <w:rPr>
          <w:b/>
          <w:lang w:val="lt-LT"/>
        </w:rPr>
        <w:t xml:space="preserve"> </w:t>
      </w:r>
      <w:r w:rsidR="00B361E4" w:rsidRPr="0082398E">
        <w:rPr>
          <w:lang w:val="lt-LT"/>
        </w:rPr>
        <w:t>„</w:t>
      </w:r>
      <w:r w:rsidR="00B361E4" w:rsidRPr="0082398E">
        <w:rPr>
          <w:b/>
          <w:lang w:val="lt-LT"/>
        </w:rPr>
        <w:t xml:space="preserve">OBELIŲ MIESTO GYVENAMOSIOS VIETOVĖS ATNAUJINIMAS“ IR „JUODUPĖS MIESTELIO GYVENAMOSIOS VIETOVĖS ATNAUJINIMAS“ </w:t>
      </w:r>
      <w:r w:rsidRPr="0082398E">
        <w:rPr>
          <w:b/>
          <w:lang w:val="lt-LT"/>
        </w:rPr>
        <w:t>PARAIŠK</w:t>
      </w:r>
      <w:r w:rsidR="00EA4733" w:rsidRPr="0082398E">
        <w:rPr>
          <w:b/>
          <w:lang w:val="lt-LT"/>
        </w:rPr>
        <w:t>AS</w:t>
      </w:r>
      <w:r w:rsidR="00B1245F" w:rsidRPr="0082398E">
        <w:rPr>
          <w:b/>
          <w:lang w:val="lt-LT"/>
        </w:rPr>
        <w:t xml:space="preserve"> </w:t>
      </w:r>
      <w:r w:rsidR="00EA4733" w:rsidRPr="0082398E">
        <w:rPr>
          <w:b/>
          <w:lang w:val="lt-LT"/>
        </w:rPr>
        <w:t>IR DALINIO JŲ</w:t>
      </w:r>
      <w:r w:rsidRPr="0082398E">
        <w:rPr>
          <w:b/>
          <w:lang w:val="lt-LT"/>
        </w:rPr>
        <w:t xml:space="preserve"> FINANSAVIMO</w:t>
      </w:r>
    </w:p>
    <w:bookmarkEnd w:id="0"/>
    <w:p w14:paraId="13066CFF" w14:textId="77777777" w:rsidR="00231727" w:rsidRPr="0082398E" w:rsidRDefault="00231727">
      <w:pPr>
        <w:tabs>
          <w:tab w:val="left" w:pos="1180"/>
        </w:tabs>
        <w:jc w:val="center"/>
        <w:rPr>
          <w:b/>
          <w:lang w:val="lt-LT"/>
        </w:rPr>
      </w:pPr>
    </w:p>
    <w:p w14:paraId="48ED36DC" w14:textId="7E862E62" w:rsidR="00A903AA" w:rsidRPr="0082398E" w:rsidRDefault="008A27B3">
      <w:pPr>
        <w:tabs>
          <w:tab w:val="left" w:pos="1180"/>
        </w:tabs>
        <w:jc w:val="center"/>
        <w:rPr>
          <w:lang w:val="lt-LT"/>
        </w:rPr>
      </w:pPr>
      <w:r w:rsidRPr="0082398E">
        <w:rPr>
          <w:lang w:val="lt-LT"/>
        </w:rPr>
        <w:t>20</w:t>
      </w:r>
      <w:r w:rsidR="00DE4B7B" w:rsidRPr="0082398E">
        <w:rPr>
          <w:lang w:val="lt-LT"/>
        </w:rPr>
        <w:t>1</w:t>
      </w:r>
      <w:r w:rsidR="00B1245F" w:rsidRPr="0082398E">
        <w:rPr>
          <w:lang w:val="lt-LT"/>
        </w:rPr>
        <w:t>7</w:t>
      </w:r>
      <w:r w:rsidR="00A903AA" w:rsidRPr="0082398E">
        <w:rPr>
          <w:lang w:val="lt-LT"/>
        </w:rPr>
        <w:t xml:space="preserve"> m.</w:t>
      </w:r>
      <w:r w:rsidR="00DF3AE7" w:rsidRPr="0082398E">
        <w:rPr>
          <w:lang w:val="lt-LT"/>
        </w:rPr>
        <w:t xml:space="preserve"> </w:t>
      </w:r>
      <w:r w:rsidR="00814196" w:rsidRPr="0082398E">
        <w:rPr>
          <w:lang w:val="lt-LT"/>
        </w:rPr>
        <w:t>liepos 28</w:t>
      </w:r>
      <w:r w:rsidR="00B1245F" w:rsidRPr="0082398E">
        <w:rPr>
          <w:lang w:val="lt-LT"/>
        </w:rPr>
        <w:t xml:space="preserve"> </w:t>
      </w:r>
      <w:r w:rsidR="009776D6" w:rsidRPr="0082398E">
        <w:rPr>
          <w:lang w:val="lt-LT"/>
        </w:rPr>
        <w:t>d.</w:t>
      </w:r>
      <w:r w:rsidR="00A903AA" w:rsidRPr="0082398E">
        <w:rPr>
          <w:lang w:val="lt-LT"/>
        </w:rPr>
        <w:t xml:space="preserve"> Nr. </w:t>
      </w:r>
      <w:r w:rsidR="00883037" w:rsidRPr="0082398E">
        <w:rPr>
          <w:lang w:val="lt-LT"/>
        </w:rPr>
        <w:t>TS-</w:t>
      </w:r>
    </w:p>
    <w:p w14:paraId="48ED36DD" w14:textId="77777777" w:rsidR="00A903AA" w:rsidRPr="0082398E" w:rsidRDefault="00A903AA">
      <w:pPr>
        <w:tabs>
          <w:tab w:val="left" w:pos="3675"/>
        </w:tabs>
        <w:jc w:val="center"/>
        <w:rPr>
          <w:lang w:val="lt-LT"/>
        </w:rPr>
      </w:pPr>
      <w:r w:rsidRPr="0082398E">
        <w:rPr>
          <w:lang w:val="lt-LT"/>
        </w:rPr>
        <w:t>Rokiškis</w:t>
      </w:r>
    </w:p>
    <w:p w14:paraId="6EF08AED" w14:textId="77777777" w:rsidR="00FF2B77" w:rsidRPr="0082398E" w:rsidRDefault="00FF2B77">
      <w:pPr>
        <w:tabs>
          <w:tab w:val="left" w:pos="3675"/>
        </w:tabs>
        <w:jc w:val="center"/>
        <w:rPr>
          <w:lang w:val="lt-LT"/>
        </w:rPr>
      </w:pPr>
    </w:p>
    <w:p w14:paraId="48ED36DF" w14:textId="6B9168BD" w:rsidR="00A903AA" w:rsidRPr="0082398E" w:rsidRDefault="00A903AA" w:rsidP="000F380C">
      <w:pPr>
        <w:ind w:firstLine="720"/>
        <w:jc w:val="both"/>
        <w:rPr>
          <w:lang w:val="lt-LT"/>
        </w:rPr>
      </w:pPr>
      <w:r w:rsidRPr="0082398E">
        <w:rPr>
          <w:lang w:val="lt-LT"/>
        </w:rPr>
        <w:t xml:space="preserve">Vadovaudamasi </w:t>
      </w:r>
      <w:r w:rsidR="00871657" w:rsidRPr="0082398E">
        <w:rPr>
          <w:lang w:val="lt-LT"/>
        </w:rPr>
        <w:t xml:space="preserve">Lietuvos Respublikos vietos savivaldos įstatymo </w:t>
      </w:r>
      <w:r w:rsidR="00EA7A66" w:rsidRPr="0082398E">
        <w:rPr>
          <w:lang w:val="lt-LT"/>
        </w:rPr>
        <w:t xml:space="preserve">16 straipsnio 4 dalimi, </w:t>
      </w:r>
      <w:r w:rsidR="00EA4733" w:rsidRPr="0082398E">
        <w:rPr>
          <w:lang w:val="lt-LT"/>
        </w:rPr>
        <w:t xml:space="preserve">Lietuvos Respublikos </w:t>
      </w:r>
      <w:r w:rsidR="000F380C" w:rsidRPr="0082398E">
        <w:rPr>
          <w:lang w:val="lt-LT"/>
        </w:rPr>
        <w:t>vidaus reikalų ministro 2015 m. spalio 21 d. įsakymu Nr. 1V-833 patvirtint</w:t>
      </w:r>
      <w:r w:rsidR="000B4512" w:rsidRPr="0082398E">
        <w:rPr>
          <w:lang w:val="lt-LT"/>
        </w:rPr>
        <w:t>u</w:t>
      </w:r>
      <w:r w:rsidR="000F380C" w:rsidRPr="0082398E">
        <w:rPr>
          <w:lang w:val="lt-LT"/>
        </w:rPr>
        <w:t xml:space="preserve"> 2014-2020 metų Europos Sąjungos fondų investicijų veiksmų programos 8 prioriteto „Socialinės įtrauktiems didinimas ir kova su skurdu“ 08.2.1.-CPVA-R-908 priemonės „Kaimo gyvenamųjų vietovių atnaujinimas“ projektų finansavimo sąlygų aprašu, </w:t>
      </w:r>
      <w:proofErr w:type="spellStart"/>
      <w:r w:rsidR="000F380C" w:rsidRPr="0082398E">
        <w:rPr>
          <w:lang w:val="lt-LT"/>
        </w:rPr>
        <w:t>VšĮ</w:t>
      </w:r>
      <w:proofErr w:type="spellEnd"/>
      <w:r w:rsidR="000F380C" w:rsidRPr="0082398E">
        <w:rPr>
          <w:lang w:val="lt-LT"/>
        </w:rPr>
        <w:t xml:space="preserve"> Centrinė</w:t>
      </w:r>
      <w:r w:rsidR="000B4512" w:rsidRPr="0082398E">
        <w:rPr>
          <w:lang w:val="lt-LT"/>
        </w:rPr>
        <w:t>s</w:t>
      </w:r>
      <w:r w:rsidR="000F380C" w:rsidRPr="0082398E">
        <w:rPr>
          <w:lang w:val="lt-LT"/>
        </w:rPr>
        <w:t xml:space="preserve"> projektų agentūr</w:t>
      </w:r>
      <w:r w:rsidR="000B4512" w:rsidRPr="0082398E">
        <w:rPr>
          <w:lang w:val="lt-LT"/>
        </w:rPr>
        <w:t>os</w:t>
      </w:r>
      <w:r w:rsidR="000F380C" w:rsidRPr="0082398E">
        <w:rPr>
          <w:lang w:val="lt-LT"/>
        </w:rPr>
        <w:t xml:space="preserve"> 2017 m</w:t>
      </w:r>
      <w:r w:rsidR="000B4512" w:rsidRPr="0082398E">
        <w:rPr>
          <w:lang w:val="lt-LT"/>
        </w:rPr>
        <w:t>.</w:t>
      </w:r>
      <w:r w:rsidR="000F380C" w:rsidRPr="0082398E">
        <w:rPr>
          <w:lang w:val="lt-LT"/>
        </w:rPr>
        <w:t xml:space="preserve"> balandžio 20 d. raštu Nr. 2017/2-2630 „Dėl pasiūlymo teikti paraišką“,  </w:t>
      </w:r>
      <w:proofErr w:type="spellStart"/>
      <w:r w:rsidR="000F380C" w:rsidRPr="0082398E">
        <w:rPr>
          <w:lang w:val="lt-LT"/>
        </w:rPr>
        <w:t>VšĮ</w:t>
      </w:r>
      <w:proofErr w:type="spellEnd"/>
      <w:r w:rsidR="000F380C" w:rsidRPr="0082398E">
        <w:rPr>
          <w:lang w:val="lt-LT"/>
        </w:rPr>
        <w:t xml:space="preserve"> Centrinė</w:t>
      </w:r>
      <w:r w:rsidR="000B4512" w:rsidRPr="0082398E">
        <w:rPr>
          <w:lang w:val="lt-LT"/>
        </w:rPr>
        <w:t>s</w:t>
      </w:r>
      <w:r w:rsidR="000F380C" w:rsidRPr="0082398E">
        <w:rPr>
          <w:lang w:val="lt-LT"/>
        </w:rPr>
        <w:t xml:space="preserve"> projektų agentūr</w:t>
      </w:r>
      <w:r w:rsidR="000B4512" w:rsidRPr="0082398E">
        <w:rPr>
          <w:lang w:val="lt-LT"/>
        </w:rPr>
        <w:t>os</w:t>
      </w:r>
      <w:r w:rsidR="000F380C" w:rsidRPr="0082398E">
        <w:rPr>
          <w:lang w:val="lt-LT"/>
        </w:rPr>
        <w:t xml:space="preserve"> 2017 m. gegužės 23 d. raštu Nr. 2017/2-3480 „Dėl priemonės Nr. 08.2.1-CPVA-R-908 „Kaimo gyvenamųjų vietovių atnaujinimas“</w:t>
      </w:r>
      <w:r w:rsidR="002631E5" w:rsidRPr="0082398E">
        <w:rPr>
          <w:lang w:val="lt-LT"/>
        </w:rPr>
        <w:t xml:space="preserve"> </w:t>
      </w:r>
      <w:r w:rsidR="000F380C" w:rsidRPr="0082398E">
        <w:rPr>
          <w:lang w:val="lt-LT"/>
        </w:rPr>
        <w:t xml:space="preserve">Panevėžio regiono projektų sąrašo, </w:t>
      </w:r>
      <w:r w:rsidR="003202BB" w:rsidRPr="0082398E">
        <w:rPr>
          <w:lang w:val="lt-LT"/>
        </w:rPr>
        <w:t>bei</w:t>
      </w:r>
      <w:r w:rsidRPr="0082398E">
        <w:rPr>
          <w:lang w:val="lt-LT"/>
        </w:rPr>
        <w:t xml:space="preserve"> siekdama teikti paraiškas Europos Sąjungos struktūrinių </w:t>
      </w:r>
      <w:r w:rsidR="00DC33CE" w:rsidRPr="0082398E">
        <w:rPr>
          <w:lang w:val="lt-LT"/>
        </w:rPr>
        <w:t xml:space="preserve">ir kitų </w:t>
      </w:r>
      <w:r w:rsidRPr="0082398E">
        <w:rPr>
          <w:lang w:val="lt-LT"/>
        </w:rPr>
        <w:t>fondų finansinei paramai gauti</w:t>
      </w:r>
      <w:r w:rsidR="00FB316C" w:rsidRPr="0082398E">
        <w:rPr>
          <w:lang w:val="lt-LT"/>
        </w:rPr>
        <w:t>,</w:t>
      </w:r>
      <w:r w:rsidRPr="0082398E">
        <w:rPr>
          <w:lang w:val="lt-LT"/>
        </w:rPr>
        <w:t xml:space="preserve"> Roki</w:t>
      </w:r>
      <w:r w:rsidR="00885473" w:rsidRPr="0082398E">
        <w:rPr>
          <w:lang w:val="lt-LT"/>
        </w:rPr>
        <w:t>škio rajono savivaldybės taryba</w:t>
      </w:r>
      <w:r w:rsidR="000F380C" w:rsidRPr="0082398E">
        <w:rPr>
          <w:lang w:val="lt-LT"/>
        </w:rPr>
        <w:t xml:space="preserve"> </w:t>
      </w:r>
      <w:r w:rsidRPr="0082398E">
        <w:rPr>
          <w:lang w:val="lt-LT"/>
        </w:rPr>
        <w:t>n u s p r e n d ž i a:</w:t>
      </w:r>
    </w:p>
    <w:p w14:paraId="48ED36E3" w14:textId="7F0807CB" w:rsidR="003103F1" w:rsidRPr="0082398E" w:rsidRDefault="005776E0" w:rsidP="0029247F">
      <w:pPr>
        <w:ind w:firstLine="720"/>
        <w:jc w:val="both"/>
        <w:rPr>
          <w:lang w:val="lt-LT"/>
        </w:rPr>
      </w:pPr>
      <w:r w:rsidRPr="0082398E">
        <w:rPr>
          <w:lang w:val="lt-LT"/>
        </w:rPr>
        <w:t xml:space="preserve">1. </w:t>
      </w:r>
      <w:r w:rsidR="00B85ED7" w:rsidRPr="0082398E">
        <w:rPr>
          <w:lang w:val="lt-LT"/>
        </w:rPr>
        <w:t xml:space="preserve">Pritarti Rokiškio rajono savivaldybės </w:t>
      </w:r>
      <w:r w:rsidR="00DE4B7B" w:rsidRPr="0082398E">
        <w:rPr>
          <w:lang w:val="lt-LT"/>
        </w:rPr>
        <w:t>administracijos</w:t>
      </w:r>
      <w:r w:rsidR="00B85ED7" w:rsidRPr="0082398E">
        <w:rPr>
          <w:lang w:val="lt-LT"/>
        </w:rPr>
        <w:t xml:space="preserve"> </w:t>
      </w:r>
      <w:r w:rsidR="000F380C" w:rsidRPr="0082398E">
        <w:rPr>
          <w:lang w:val="lt-LT"/>
        </w:rPr>
        <w:t>paraišk</w:t>
      </w:r>
      <w:r w:rsidR="000B4512" w:rsidRPr="0082398E">
        <w:rPr>
          <w:lang w:val="lt-LT"/>
        </w:rPr>
        <w:t>ų</w:t>
      </w:r>
      <w:r w:rsidR="000F380C" w:rsidRPr="0082398E">
        <w:rPr>
          <w:lang w:val="lt-LT"/>
        </w:rPr>
        <w:t xml:space="preserve"> teikimui projektams „</w:t>
      </w:r>
      <w:proofErr w:type="spellStart"/>
      <w:r w:rsidR="000F380C" w:rsidRPr="0082398E">
        <w:rPr>
          <w:lang w:val="lt-LT"/>
        </w:rPr>
        <w:t>Obelių</w:t>
      </w:r>
      <w:proofErr w:type="spellEnd"/>
      <w:r w:rsidR="000F380C" w:rsidRPr="0082398E">
        <w:rPr>
          <w:lang w:val="lt-LT"/>
        </w:rPr>
        <w:t xml:space="preserve"> miesto gyvenamosios vietovės atnaujinimas“ ir „</w:t>
      </w:r>
      <w:proofErr w:type="spellStart"/>
      <w:r w:rsidR="000F380C" w:rsidRPr="0082398E">
        <w:rPr>
          <w:lang w:val="lt-LT"/>
        </w:rPr>
        <w:t>Juodupės</w:t>
      </w:r>
      <w:proofErr w:type="spellEnd"/>
      <w:r w:rsidR="000F380C" w:rsidRPr="0082398E">
        <w:rPr>
          <w:lang w:val="lt-LT"/>
        </w:rPr>
        <w:t xml:space="preserve"> miestelio gyvenamosios vietovės atnaujinimas“</w:t>
      </w:r>
      <w:r w:rsidR="00B361E4" w:rsidRPr="0082398E">
        <w:rPr>
          <w:lang w:val="lt-LT"/>
        </w:rPr>
        <w:t xml:space="preserve">, numatomiems finansuoti </w:t>
      </w:r>
      <w:r w:rsidR="000B4512" w:rsidRPr="0082398E">
        <w:rPr>
          <w:lang w:val="lt-LT"/>
        </w:rPr>
        <w:t xml:space="preserve">pagal </w:t>
      </w:r>
      <w:r w:rsidR="00B361E4" w:rsidRPr="0082398E">
        <w:rPr>
          <w:lang w:val="lt-LT"/>
        </w:rPr>
        <w:t>2014-2020 metų Europos Sąjungos fondų investicijų veiksmų programos 8 prioriteto „Socialinės įtrauktiems didinimas ir kova su skurdu“ 08.2.1-CPVA-R-908 priemon</w:t>
      </w:r>
      <w:r w:rsidR="000B4512" w:rsidRPr="0082398E">
        <w:rPr>
          <w:lang w:val="lt-LT"/>
        </w:rPr>
        <w:t>ę</w:t>
      </w:r>
      <w:r w:rsidR="00B361E4" w:rsidRPr="0082398E">
        <w:rPr>
          <w:lang w:val="lt-LT"/>
        </w:rPr>
        <w:t xml:space="preserve"> „Kaimo gyvenamųjų vietovių atnaujinimas“</w:t>
      </w:r>
      <w:r w:rsidR="002631E5" w:rsidRPr="0082398E">
        <w:rPr>
          <w:lang w:val="lt-LT"/>
        </w:rPr>
        <w:t>,</w:t>
      </w:r>
      <w:r w:rsidR="00B361E4" w:rsidRPr="0082398E">
        <w:rPr>
          <w:lang w:val="lt-LT"/>
        </w:rPr>
        <w:t xml:space="preserve"> </w:t>
      </w:r>
      <w:r w:rsidR="00902F01" w:rsidRPr="0082398E">
        <w:rPr>
          <w:lang w:val="lt-LT"/>
        </w:rPr>
        <w:t>investicijoms</w:t>
      </w:r>
      <w:r w:rsidR="00B361E4" w:rsidRPr="0082398E">
        <w:rPr>
          <w:lang w:val="lt-LT"/>
        </w:rPr>
        <w:t xml:space="preserve"> gauti ir projektų įgyvendinimui.</w:t>
      </w:r>
    </w:p>
    <w:p w14:paraId="48ED36E4" w14:textId="7F5847E3" w:rsidR="002969EF" w:rsidRPr="0082398E" w:rsidRDefault="005776E0" w:rsidP="00206C03">
      <w:pPr>
        <w:ind w:firstLine="720"/>
        <w:jc w:val="both"/>
        <w:rPr>
          <w:lang w:val="lt-LT"/>
        </w:rPr>
      </w:pPr>
      <w:r w:rsidRPr="0082398E">
        <w:rPr>
          <w:lang w:val="lt-LT"/>
        </w:rPr>
        <w:t>2</w:t>
      </w:r>
      <w:r w:rsidR="00B85ED7" w:rsidRPr="0082398E">
        <w:rPr>
          <w:lang w:val="lt-LT"/>
        </w:rPr>
        <w:t xml:space="preserve">. </w:t>
      </w:r>
      <w:r w:rsidR="002969EF" w:rsidRPr="0082398E">
        <w:rPr>
          <w:lang w:val="lt-LT"/>
        </w:rPr>
        <w:t>Užtikrinti projekt</w:t>
      </w:r>
      <w:r w:rsidR="00B361E4" w:rsidRPr="0082398E">
        <w:rPr>
          <w:lang w:val="lt-LT"/>
        </w:rPr>
        <w:t>ų „</w:t>
      </w:r>
      <w:proofErr w:type="spellStart"/>
      <w:r w:rsidR="00B361E4" w:rsidRPr="0082398E">
        <w:rPr>
          <w:lang w:val="lt-LT"/>
        </w:rPr>
        <w:t>Obelių</w:t>
      </w:r>
      <w:proofErr w:type="spellEnd"/>
      <w:r w:rsidR="00B361E4" w:rsidRPr="0082398E">
        <w:rPr>
          <w:lang w:val="lt-LT"/>
        </w:rPr>
        <w:t xml:space="preserve"> miesto gyvenamosios vietovės atnaujinimas“ ir „</w:t>
      </w:r>
      <w:proofErr w:type="spellStart"/>
      <w:r w:rsidR="00B361E4" w:rsidRPr="0082398E">
        <w:rPr>
          <w:lang w:val="lt-LT"/>
        </w:rPr>
        <w:t>Juodupės</w:t>
      </w:r>
      <w:proofErr w:type="spellEnd"/>
      <w:r w:rsidR="00B361E4" w:rsidRPr="0082398E">
        <w:rPr>
          <w:lang w:val="lt-LT"/>
        </w:rPr>
        <w:t xml:space="preserve"> miestelio gyvenamosios vietovės atnaujinimas“ </w:t>
      </w:r>
      <w:r w:rsidR="0029247F" w:rsidRPr="0082398E">
        <w:rPr>
          <w:lang w:val="lt-LT"/>
        </w:rPr>
        <w:t>Rokiškio rajon</w:t>
      </w:r>
      <w:r w:rsidR="005E46B1" w:rsidRPr="0082398E">
        <w:rPr>
          <w:lang w:val="lt-LT"/>
        </w:rPr>
        <w:t>o</w:t>
      </w:r>
      <w:r w:rsidR="0029247F" w:rsidRPr="0082398E">
        <w:rPr>
          <w:lang w:val="lt-LT"/>
        </w:rPr>
        <w:t xml:space="preserve"> savivaldybės administracijai tenkančių </w:t>
      </w:r>
      <w:r w:rsidR="002969EF" w:rsidRPr="0082398E">
        <w:rPr>
          <w:lang w:val="lt-LT"/>
        </w:rPr>
        <w:t>išlaidų dalinį savivaldybės finansavimą 201</w:t>
      </w:r>
      <w:r w:rsidR="00B361E4" w:rsidRPr="0082398E">
        <w:rPr>
          <w:lang w:val="lt-LT"/>
        </w:rPr>
        <w:t>7</w:t>
      </w:r>
      <w:r w:rsidR="00B93903" w:rsidRPr="0082398E">
        <w:rPr>
          <w:lang w:val="lt-LT"/>
        </w:rPr>
        <w:t>–</w:t>
      </w:r>
      <w:r w:rsidR="002969EF" w:rsidRPr="0082398E">
        <w:rPr>
          <w:lang w:val="lt-LT"/>
        </w:rPr>
        <w:t>20</w:t>
      </w:r>
      <w:r w:rsidR="00EA1999" w:rsidRPr="0082398E">
        <w:rPr>
          <w:lang w:val="lt-LT"/>
        </w:rPr>
        <w:t>19</w:t>
      </w:r>
      <w:r w:rsidR="00B361E4" w:rsidRPr="0082398E">
        <w:rPr>
          <w:lang w:val="lt-LT"/>
        </w:rPr>
        <w:t xml:space="preserve"> metais – ne mažiau kaip 7,5</w:t>
      </w:r>
      <w:r w:rsidR="002969EF" w:rsidRPr="0082398E">
        <w:rPr>
          <w:lang w:val="lt-LT"/>
        </w:rPr>
        <w:t xml:space="preserve"> procentų tinkamų finansuoti projekt</w:t>
      </w:r>
      <w:r w:rsidR="005C2066" w:rsidRPr="0082398E">
        <w:rPr>
          <w:lang w:val="lt-LT"/>
        </w:rPr>
        <w:t>ų</w:t>
      </w:r>
      <w:r w:rsidR="002969EF" w:rsidRPr="0082398E">
        <w:rPr>
          <w:lang w:val="lt-LT"/>
        </w:rPr>
        <w:t xml:space="preserve"> išlaidų, padengti visas netinkamas, tačiau projekt</w:t>
      </w:r>
      <w:r w:rsidR="005C2066" w:rsidRPr="0082398E">
        <w:rPr>
          <w:lang w:val="lt-LT"/>
        </w:rPr>
        <w:t>ams</w:t>
      </w:r>
      <w:r w:rsidR="002969EF" w:rsidRPr="0082398E">
        <w:rPr>
          <w:lang w:val="lt-LT"/>
        </w:rPr>
        <w:t xml:space="preserve"> įgyvendinti reikalingas išlaidas bei tinkamų finansuoti išlaidų dalį, kurių nepadengia projekt</w:t>
      </w:r>
      <w:r w:rsidR="005C2066" w:rsidRPr="0082398E">
        <w:rPr>
          <w:lang w:val="lt-LT"/>
        </w:rPr>
        <w:t>ų</w:t>
      </w:r>
      <w:r w:rsidR="00885473" w:rsidRPr="0082398E">
        <w:rPr>
          <w:lang w:val="lt-LT"/>
        </w:rPr>
        <w:t xml:space="preserve"> finansavimas.</w:t>
      </w:r>
    </w:p>
    <w:p w14:paraId="732C9BBE" w14:textId="26E60D0E" w:rsidR="0075580D" w:rsidRPr="0082398E" w:rsidRDefault="00B361E4" w:rsidP="00206C03">
      <w:pPr>
        <w:ind w:firstLine="720"/>
        <w:jc w:val="both"/>
        <w:rPr>
          <w:lang w:val="lt-LT"/>
        </w:rPr>
      </w:pPr>
      <w:r w:rsidRPr="0082398E">
        <w:rPr>
          <w:lang w:val="lt-LT"/>
        </w:rPr>
        <w:t>3. Užtikrinti projektų „</w:t>
      </w:r>
      <w:proofErr w:type="spellStart"/>
      <w:r w:rsidRPr="0082398E">
        <w:rPr>
          <w:lang w:val="lt-LT"/>
        </w:rPr>
        <w:t>Obelių</w:t>
      </w:r>
      <w:proofErr w:type="spellEnd"/>
      <w:r w:rsidRPr="0082398E">
        <w:rPr>
          <w:lang w:val="lt-LT"/>
        </w:rPr>
        <w:t xml:space="preserve"> miesto gyvenamosios vietovės atnaujinimas“ ir „</w:t>
      </w:r>
      <w:proofErr w:type="spellStart"/>
      <w:r w:rsidRPr="0082398E">
        <w:rPr>
          <w:lang w:val="lt-LT"/>
        </w:rPr>
        <w:t>Juodupės</w:t>
      </w:r>
      <w:proofErr w:type="spellEnd"/>
      <w:r w:rsidRPr="0082398E">
        <w:rPr>
          <w:lang w:val="lt-LT"/>
        </w:rPr>
        <w:t xml:space="preserve"> miestelio gyvenamosios vietovės atnaujinimas“ </w:t>
      </w:r>
      <w:r w:rsidR="0075580D" w:rsidRPr="0082398E">
        <w:rPr>
          <w:lang w:val="lt-LT"/>
        </w:rPr>
        <w:t xml:space="preserve"> įgyvendinimo metu sukurtų rezultatų tęstinumą ne mažiau kaip 5 metus po </w:t>
      </w:r>
      <w:r w:rsidR="00885473" w:rsidRPr="0082398E">
        <w:rPr>
          <w:lang w:val="lt-LT"/>
        </w:rPr>
        <w:t>projekto finansavimo pabaigos.</w:t>
      </w:r>
    </w:p>
    <w:p w14:paraId="48ED36E6" w14:textId="46ED59F1" w:rsidR="00A903AA" w:rsidRPr="0082398E" w:rsidRDefault="00B361E4" w:rsidP="00206C03">
      <w:pPr>
        <w:ind w:firstLine="720"/>
        <w:jc w:val="both"/>
        <w:rPr>
          <w:lang w:val="lt-LT"/>
        </w:rPr>
      </w:pPr>
      <w:r w:rsidRPr="0082398E">
        <w:rPr>
          <w:lang w:val="lt-LT"/>
        </w:rPr>
        <w:t>4</w:t>
      </w:r>
      <w:r w:rsidR="002969EF" w:rsidRPr="0082398E">
        <w:rPr>
          <w:lang w:val="lt-LT"/>
        </w:rPr>
        <w:t>. Leisti Rokiškio rajono savivaldybės administracijai organizuoti aukščiau minėt</w:t>
      </w:r>
      <w:r w:rsidR="000B4512" w:rsidRPr="0082398E">
        <w:rPr>
          <w:lang w:val="lt-LT"/>
        </w:rPr>
        <w:t>ų</w:t>
      </w:r>
      <w:r w:rsidR="0029247F" w:rsidRPr="0082398E">
        <w:rPr>
          <w:lang w:val="lt-LT"/>
        </w:rPr>
        <w:t xml:space="preserve"> projekt</w:t>
      </w:r>
      <w:r w:rsidR="000B4512" w:rsidRPr="0082398E">
        <w:rPr>
          <w:lang w:val="lt-LT"/>
        </w:rPr>
        <w:t>ų</w:t>
      </w:r>
      <w:r w:rsidR="0029247F" w:rsidRPr="0082398E">
        <w:rPr>
          <w:lang w:val="lt-LT"/>
        </w:rPr>
        <w:t xml:space="preserve"> paraišk</w:t>
      </w:r>
      <w:r w:rsidR="000B4512" w:rsidRPr="0082398E">
        <w:rPr>
          <w:lang w:val="lt-LT"/>
        </w:rPr>
        <w:t>ų</w:t>
      </w:r>
      <w:r w:rsidR="002969EF" w:rsidRPr="0082398E">
        <w:rPr>
          <w:lang w:val="lt-LT"/>
        </w:rPr>
        <w:t xml:space="preserve"> ir kitos dokumentacijos</w:t>
      </w:r>
      <w:r w:rsidR="0029247F" w:rsidRPr="0082398E">
        <w:rPr>
          <w:lang w:val="lt-LT"/>
        </w:rPr>
        <w:t>, reikalingos pateikti paraišk</w:t>
      </w:r>
      <w:r w:rsidR="000B4512" w:rsidRPr="0082398E">
        <w:rPr>
          <w:lang w:val="lt-LT"/>
        </w:rPr>
        <w:t>as</w:t>
      </w:r>
      <w:r w:rsidR="00B93903" w:rsidRPr="0082398E">
        <w:rPr>
          <w:lang w:val="lt-LT"/>
        </w:rPr>
        <w:t>,</w:t>
      </w:r>
      <w:r w:rsidR="002969EF" w:rsidRPr="0082398E">
        <w:rPr>
          <w:lang w:val="lt-LT"/>
        </w:rPr>
        <w:t xml:space="preserve"> rengimą</w:t>
      </w:r>
      <w:r w:rsidR="00972F54" w:rsidRPr="0082398E">
        <w:rPr>
          <w:lang w:val="lt-LT"/>
        </w:rPr>
        <w:t>.</w:t>
      </w:r>
    </w:p>
    <w:p w14:paraId="48ED36F1" w14:textId="778D4438" w:rsidR="00B955AD" w:rsidRPr="0082398E" w:rsidRDefault="00EA7A66" w:rsidP="009C32CE">
      <w:pPr>
        <w:jc w:val="both"/>
        <w:rPr>
          <w:lang w:val="lt-LT"/>
        </w:rPr>
      </w:pPr>
      <w:r w:rsidRPr="0082398E">
        <w:rPr>
          <w:lang w:val="lt-LT"/>
        </w:rPr>
        <w:tab/>
        <w:t>Šis sprendimas gali būti skundžiamas Lietuvos Respublikos administracinių bylų teisenos įstatymo nustatyta tvarka.</w:t>
      </w:r>
    </w:p>
    <w:p w14:paraId="48ED36F5" w14:textId="77777777" w:rsidR="006C519A" w:rsidRDefault="006C519A" w:rsidP="00883037">
      <w:pPr>
        <w:rPr>
          <w:lang w:val="lt-LT"/>
        </w:rPr>
      </w:pPr>
    </w:p>
    <w:p w14:paraId="19625C2B" w14:textId="77777777" w:rsidR="009E4F63" w:rsidRDefault="009E4F63" w:rsidP="00883037">
      <w:pPr>
        <w:rPr>
          <w:lang w:val="lt-LT"/>
        </w:rPr>
      </w:pPr>
    </w:p>
    <w:p w14:paraId="6D76A0AE" w14:textId="77777777" w:rsidR="009E4F63" w:rsidRDefault="009E4F63" w:rsidP="00883037">
      <w:pPr>
        <w:rPr>
          <w:lang w:val="lt-LT"/>
        </w:rPr>
      </w:pPr>
    </w:p>
    <w:p w14:paraId="7AFF22DA" w14:textId="77777777" w:rsidR="009E4F63" w:rsidRPr="0082398E" w:rsidRDefault="009E4F63" w:rsidP="00883037">
      <w:pPr>
        <w:rPr>
          <w:lang w:val="lt-LT"/>
        </w:rPr>
      </w:pPr>
    </w:p>
    <w:p w14:paraId="48ED36F6" w14:textId="76C9B6FE" w:rsidR="007B296E" w:rsidRPr="0082398E" w:rsidRDefault="00883037" w:rsidP="00FB3950">
      <w:pPr>
        <w:rPr>
          <w:lang w:val="lt-LT"/>
        </w:rPr>
      </w:pPr>
      <w:r w:rsidRPr="0082398E">
        <w:rPr>
          <w:lang w:val="lt-LT"/>
        </w:rPr>
        <w:t>Savivaldybės meras</w:t>
      </w:r>
      <w:r w:rsidR="00FF2B77" w:rsidRPr="0082398E">
        <w:rPr>
          <w:lang w:val="lt-LT"/>
        </w:rPr>
        <w:tab/>
      </w:r>
      <w:r w:rsidR="00FF2B77" w:rsidRPr="0082398E">
        <w:rPr>
          <w:lang w:val="lt-LT"/>
        </w:rPr>
        <w:tab/>
      </w:r>
      <w:r w:rsidR="00FF2B77" w:rsidRPr="0082398E">
        <w:rPr>
          <w:lang w:val="lt-LT"/>
        </w:rPr>
        <w:tab/>
      </w:r>
      <w:r w:rsidR="00FF2B77" w:rsidRPr="0082398E">
        <w:rPr>
          <w:lang w:val="lt-LT"/>
        </w:rPr>
        <w:tab/>
      </w:r>
      <w:r w:rsidR="00FF2B77" w:rsidRPr="0082398E">
        <w:rPr>
          <w:lang w:val="lt-LT"/>
        </w:rPr>
        <w:tab/>
      </w:r>
      <w:r w:rsidR="005A0444" w:rsidRPr="0082398E">
        <w:rPr>
          <w:lang w:val="lt-LT"/>
        </w:rPr>
        <w:tab/>
      </w:r>
      <w:r w:rsidR="005A0444" w:rsidRPr="0082398E">
        <w:rPr>
          <w:lang w:val="lt-LT"/>
        </w:rPr>
        <w:tab/>
      </w:r>
      <w:r w:rsidR="007D1475" w:rsidRPr="0082398E">
        <w:rPr>
          <w:lang w:val="lt-LT"/>
        </w:rPr>
        <w:tab/>
      </w:r>
      <w:r w:rsidR="00FB3950" w:rsidRPr="0082398E">
        <w:rPr>
          <w:lang w:val="lt-LT"/>
        </w:rPr>
        <w:t>Antanas Vagonis</w:t>
      </w:r>
    </w:p>
    <w:p w14:paraId="15A5E3AD" w14:textId="77777777" w:rsidR="00B361E4" w:rsidRPr="0082398E" w:rsidRDefault="00B361E4" w:rsidP="00FB3950">
      <w:pPr>
        <w:rPr>
          <w:lang w:val="lt-LT"/>
        </w:rPr>
      </w:pPr>
    </w:p>
    <w:p w14:paraId="181C1228" w14:textId="77777777" w:rsidR="00B361E4" w:rsidRPr="0082398E" w:rsidRDefault="00B361E4" w:rsidP="00FB3950">
      <w:pPr>
        <w:rPr>
          <w:lang w:val="lt-LT"/>
        </w:rPr>
      </w:pPr>
    </w:p>
    <w:p w14:paraId="18FC030B" w14:textId="77777777" w:rsidR="00902F01" w:rsidRPr="0082398E" w:rsidRDefault="00902F01" w:rsidP="00FB3950">
      <w:pPr>
        <w:rPr>
          <w:lang w:val="lt-LT"/>
        </w:rPr>
      </w:pPr>
    </w:p>
    <w:p w14:paraId="170D877A" w14:textId="77777777" w:rsidR="00902F01" w:rsidRPr="0082398E" w:rsidRDefault="00902F01" w:rsidP="00FB3950">
      <w:pPr>
        <w:rPr>
          <w:lang w:val="lt-LT"/>
        </w:rPr>
      </w:pPr>
    </w:p>
    <w:p w14:paraId="7D131BEC" w14:textId="77777777" w:rsidR="00902F01" w:rsidRPr="0082398E" w:rsidRDefault="00902F01" w:rsidP="00FB3950">
      <w:pPr>
        <w:rPr>
          <w:lang w:val="lt-LT"/>
        </w:rPr>
      </w:pPr>
    </w:p>
    <w:p w14:paraId="61232D4F" w14:textId="77777777" w:rsidR="00902F01" w:rsidRPr="0082398E" w:rsidRDefault="00902F01" w:rsidP="00FB3950">
      <w:pPr>
        <w:rPr>
          <w:lang w:val="lt-LT"/>
        </w:rPr>
      </w:pPr>
    </w:p>
    <w:p w14:paraId="1D8E2437" w14:textId="77777777" w:rsidR="00902F01" w:rsidRPr="0082398E" w:rsidRDefault="00902F01" w:rsidP="00FB3950">
      <w:pPr>
        <w:rPr>
          <w:lang w:val="lt-LT"/>
        </w:rPr>
      </w:pPr>
    </w:p>
    <w:p w14:paraId="711016C3" w14:textId="77777777" w:rsidR="00902F01" w:rsidRPr="0082398E" w:rsidRDefault="00902F01" w:rsidP="00FB3950">
      <w:pPr>
        <w:rPr>
          <w:lang w:val="lt-LT"/>
        </w:rPr>
      </w:pPr>
    </w:p>
    <w:p w14:paraId="11462D4E" w14:textId="77777777" w:rsidR="00902F01" w:rsidRPr="0082398E" w:rsidRDefault="00902F01" w:rsidP="00FB3950">
      <w:pPr>
        <w:rPr>
          <w:lang w:val="lt-LT"/>
        </w:rPr>
      </w:pPr>
    </w:p>
    <w:p w14:paraId="1A6DAFAF" w14:textId="3ED79E22" w:rsidR="00CA0133" w:rsidRPr="0082398E" w:rsidRDefault="000F380C" w:rsidP="00FB3950">
      <w:pPr>
        <w:rPr>
          <w:lang w:val="lt-LT"/>
        </w:rPr>
      </w:pPr>
      <w:r w:rsidRPr="0082398E">
        <w:rPr>
          <w:lang w:val="lt-LT"/>
        </w:rPr>
        <w:t xml:space="preserve">Vilma </w:t>
      </w:r>
      <w:proofErr w:type="spellStart"/>
      <w:r w:rsidRPr="0082398E">
        <w:rPr>
          <w:lang w:val="lt-LT"/>
        </w:rPr>
        <w:t>Mečiukonienė</w:t>
      </w:r>
      <w:proofErr w:type="spellEnd"/>
    </w:p>
    <w:p w14:paraId="0E5E62A9" w14:textId="77777777" w:rsidR="00CA0133" w:rsidRPr="0082398E" w:rsidRDefault="00CA0133" w:rsidP="00FB3950">
      <w:pPr>
        <w:rPr>
          <w:lang w:val="lt-LT"/>
        </w:rPr>
      </w:pPr>
    </w:p>
    <w:p w14:paraId="40793B61" w14:textId="1ECB5634" w:rsidR="00167B49" w:rsidRPr="0082398E" w:rsidRDefault="00167B49" w:rsidP="0063625C">
      <w:pPr>
        <w:tabs>
          <w:tab w:val="left" w:pos="1180"/>
        </w:tabs>
        <w:jc w:val="center"/>
        <w:rPr>
          <w:b/>
          <w:lang w:val="lt-LT"/>
        </w:rPr>
      </w:pPr>
      <w:r w:rsidRPr="0082398E">
        <w:rPr>
          <w:b/>
          <w:lang w:val="lt-LT"/>
        </w:rPr>
        <w:lastRenderedPageBreak/>
        <w:t xml:space="preserve">SPRENDIMO PROJEKTO </w:t>
      </w:r>
      <w:r w:rsidR="00394960" w:rsidRPr="0082398E">
        <w:rPr>
          <w:b/>
          <w:lang w:val="lt-LT"/>
        </w:rPr>
        <w:t>„</w:t>
      </w:r>
      <w:r w:rsidR="00B361E4" w:rsidRPr="0082398E">
        <w:rPr>
          <w:b/>
          <w:lang w:val="lt-LT"/>
        </w:rPr>
        <w:t xml:space="preserve">DĖL PRITARIMO TEIKTI PROJEKTŲ </w:t>
      </w:r>
      <w:r w:rsidR="00B361E4" w:rsidRPr="0082398E">
        <w:rPr>
          <w:lang w:val="lt-LT"/>
        </w:rPr>
        <w:t>„</w:t>
      </w:r>
      <w:r w:rsidR="00B361E4" w:rsidRPr="0082398E">
        <w:rPr>
          <w:b/>
          <w:lang w:val="lt-LT"/>
        </w:rPr>
        <w:t>OBELIŲ MIESTO GYVENAMOSIOS VIETOVĖS ATNAUJINIMAS“ IR „JUODUPĖS MIESTELIO GYVENAMOSIOS VIETOVĖS ATNAUJINIMAS“ PARAIŠKAS IR DALINIO JŲ FINANSAVIMO</w:t>
      </w:r>
      <w:r w:rsidRPr="0082398E">
        <w:rPr>
          <w:b/>
          <w:lang w:val="lt-LT"/>
        </w:rPr>
        <w:t>“ AIŠKINAMASIS RAŠTAS</w:t>
      </w:r>
    </w:p>
    <w:p w14:paraId="05E7C857" w14:textId="77777777" w:rsidR="00167B49" w:rsidRPr="0082398E" w:rsidRDefault="00167B49" w:rsidP="00167B49">
      <w:pPr>
        <w:jc w:val="center"/>
        <w:rPr>
          <w:b/>
          <w:lang w:val="lt-LT"/>
        </w:rPr>
      </w:pPr>
    </w:p>
    <w:p w14:paraId="27FD6BC0" w14:textId="63807B7B" w:rsidR="00167B49" w:rsidRPr="0082398E" w:rsidRDefault="00167B49" w:rsidP="00167B49">
      <w:pPr>
        <w:jc w:val="center"/>
        <w:rPr>
          <w:lang w:val="lt-LT"/>
        </w:rPr>
      </w:pPr>
      <w:r w:rsidRPr="0082398E">
        <w:rPr>
          <w:lang w:val="lt-LT"/>
        </w:rPr>
        <w:t>201</w:t>
      </w:r>
      <w:r w:rsidR="0063625C" w:rsidRPr="0082398E">
        <w:rPr>
          <w:lang w:val="lt-LT"/>
        </w:rPr>
        <w:t>7-0</w:t>
      </w:r>
      <w:r w:rsidR="00814196" w:rsidRPr="0082398E">
        <w:rPr>
          <w:lang w:val="lt-LT"/>
        </w:rPr>
        <w:t>7</w:t>
      </w:r>
      <w:r w:rsidR="00394960" w:rsidRPr="0082398E">
        <w:rPr>
          <w:lang w:val="lt-LT"/>
        </w:rPr>
        <w:t>-</w:t>
      </w:r>
      <w:r w:rsidR="00814196" w:rsidRPr="0082398E">
        <w:rPr>
          <w:lang w:val="lt-LT"/>
        </w:rPr>
        <w:t>10</w:t>
      </w:r>
    </w:p>
    <w:p w14:paraId="401B7CCB" w14:textId="77777777" w:rsidR="00167B49" w:rsidRPr="0082398E" w:rsidRDefault="00167B49" w:rsidP="00167B49">
      <w:pPr>
        <w:jc w:val="center"/>
        <w:rPr>
          <w:lang w:val="lt-LT"/>
        </w:rPr>
      </w:pPr>
      <w:r w:rsidRPr="0082398E">
        <w:rPr>
          <w:lang w:val="lt-LT"/>
        </w:rPr>
        <w:t>Rokiškis</w:t>
      </w:r>
    </w:p>
    <w:p w14:paraId="22483E35" w14:textId="77777777" w:rsidR="00447791" w:rsidRPr="0082398E" w:rsidRDefault="00447791" w:rsidP="00447791">
      <w:pPr>
        <w:jc w:val="both"/>
        <w:rPr>
          <w:b/>
          <w:bCs/>
          <w:lang w:val="lt-LT"/>
        </w:rPr>
      </w:pPr>
    </w:p>
    <w:p w14:paraId="06EF7F0F" w14:textId="4822B6C0" w:rsidR="00167B49" w:rsidRPr="0082398E" w:rsidRDefault="00167B49" w:rsidP="00447791">
      <w:pPr>
        <w:jc w:val="both"/>
        <w:rPr>
          <w:b/>
          <w:lang w:val="lt-LT"/>
        </w:rPr>
      </w:pPr>
      <w:r w:rsidRPr="0082398E">
        <w:rPr>
          <w:b/>
          <w:lang w:val="lt-LT"/>
        </w:rPr>
        <w:t>Parengto sprendimo projekt</w:t>
      </w:r>
      <w:r w:rsidR="00F45283" w:rsidRPr="0082398E">
        <w:rPr>
          <w:b/>
          <w:lang w:val="lt-LT"/>
        </w:rPr>
        <w:t>o</w:t>
      </w:r>
      <w:r w:rsidR="00885473" w:rsidRPr="0082398E">
        <w:rPr>
          <w:b/>
          <w:lang w:val="lt-LT"/>
        </w:rPr>
        <w:t xml:space="preserve"> tikslai ir uždaviniai.</w:t>
      </w:r>
    </w:p>
    <w:p w14:paraId="38A874C1" w14:textId="145FD5D4" w:rsidR="00F45283" w:rsidRPr="0082398E" w:rsidRDefault="00167B49" w:rsidP="00F45283">
      <w:pPr>
        <w:ind w:firstLine="720"/>
        <w:jc w:val="both"/>
        <w:rPr>
          <w:lang w:val="lt-LT"/>
        </w:rPr>
      </w:pPr>
      <w:r w:rsidRPr="0082398E">
        <w:rPr>
          <w:lang w:val="lt-LT"/>
        </w:rPr>
        <w:t xml:space="preserve">Šiuo sprendimo projektu siūloma pritarti Rokiškio rajono savivaldybės administracijos </w:t>
      </w:r>
      <w:r w:rsidR="00F45283" w:rsidRPr="0082398E">
        <w:rPr>
          <w:lang w:val="lt-LT"/>
        </w:rPr>
        <w:t xml:space="preserve">dalyvavimui </w:t>
      </w:r>
      <w:r w:rsidR="00902F01" w:rsidRPr="0082398E">
        <w:rPr>
          <w:lang w:val="lt-LT"/>
        </w:rPr>
        <w:t>projektuose „</w:t>
      </w:r>
      <w:proofErr w:type="spellStart"/>
      <w:r w:rsidR="00902F01" w:rsidRPr="0082398E">
        <w:rPr>
          <w:lang w:val="lt-LT"/>
        </w:rPr>
        <w:t>Obelių</w:t>
      </w:r>
      <w:proofErr w:type="spellEnd"/>
      <w:r w:rsidR="00902F01" w:rsidRPr="0082398E">
        <w:rPr>
          <w:lang w:val="lt-LT"/>
        </w:rPr>
        <w:t xml:space="preserve"> miesto gyvenamosios vietovės atnaujinimas“ ir „</w:t>
      </w:r>
      <w:proofErr w:type="spellStart"/>
      <w:r w:rsidR="00902F01" w:rsidRPr="0082398E">
        <w:rPr>
          <w:lang w:val="lt-LT"/>
        </w:rPr>
        <w:t>Juodupės</w:t>
      </w:r>
      <w:proofErr w:type="spellEnd"/>
      <w:r w:rsidR="00902F01" w:rsidRPr="0082398E">
        <w:rPr>
          <w:lang w:val="lt-LT"/>
        </w:rPr>
        <w:t xml:space="preserve"> miestelio gyvenamosios vietovės atnaujinimas“</w:t>
      </w:r>
      <w:r w:rsidR="00DE0F74" w:rsidRPr="0082398E">
        <w:rPr>
          <w:lang w:val="lt-LT"/>
        </w:rPr>
        <w:t xml:space="preserve"> </w:t>
      </w:r>
      <w:r w:rsidR="00F45283" w:rsidRPr="0082398E">
        <w:rPr>
          <w:lang w:val="lt-LT"/>
        </w:rPr>
        <w:t>ir ši</w:t>
      </w:r>
      <w:r w:rsidR="00DE0F74" w:rsidRPr="0082398E">
        <w:rPr>
          <w:lang w:val="lt-LT"/>
        </w:rPr>
        <w:t>ų projektų paraiškų</w:t>
      </w:r>
      <w:r w:rsidR="00F45283" w:rsidRPr="0082398E">
        <w:rPr>
          <w:lang w:val="lt-LT"/>
        </w:rPr>
        <w:t xml:space="preserve"> teikimui </w:t>
      </w:r>
      <w:r w:rsidR="00902F01" w:rsidRPr="0082398E">
        <w:rPr>
          <w:lang w:val="lt-LT"/>
        </w:rPr>
        <w:t xml:space="preserve">2014-2020 metų Europos Sąjungos fondų investicijų veiksmų programos 8 prioriteto „Socialinės įtrauktiems didinimas ir kova su skurdu“ 08.2.1-CPVA-R-908 priemonės „Kaimo gyvenamųjų vietovių atnaujinimas“  </w:t>
      </w:r>
      <w:r w:rsidR="000B4512" w:rsidRPr="0082398E">
        <w:rPr>
          <w:lang w:val="lt-LT"/>
        </w:rPr>
        <w:t>finansavimui</w:t>
      </w:r>
      <w:r w:rsidR="00902F01" w:rsidRPr="0082398E">
        <w:rPr>
          <w:lang w:val="lt-LT"/>
        </w:rPr>
        <w:t xml:space="preserve"> gauti. </w:t>
      </w:r>
    </w:p>
    <w:p w14:paraId="5CEDDF60" w14:textId="34A853ED" w:rsidR="00167B49" w:rsidRPr="0082398E" w:rsidRDefault="00167B49" w:rsidP="00447791">
      <w:pPr>
        <w:rPr>
          <w:b/>
          <w:bCs/>
          <w:lang w:val="lt-LT"/>
        </w:rPr>
      </w:pPr>
      <w:r w:rsidRPr="0082398E">
        <w:rPr>
          <w:b/>
          <w:bCs/>
          <w:lang w:val="lt-LT"/>
        </w:rPr>
        <w:t>Šiuo metu esantis teisinis reglamentavimas.</w:t>
      </w:r>
    </w:p>
    <w:p w14:paraId="2C9F4902" w14:textId="6E0FD1B1" w:rsidR="00167B49" w:rsidRPr="0082398E" w:rsidRDefault="00FA6515" w:rsidP="00A30E8D">
      <w:pPr>
        <w:ind w:firstLine="720"/>
        <w:jc w:val="both"/>
        <w:rPr>
          <w:bCs/>
          <w:lang w:val="lt-LT"/>
        </w:rPr>
      </w:pPr>
      <w:r w:rsidRPr="0082398E">
        <w:rPr>
          <w:lang w:val="lt-LT"/>
        </w:rPr>
        <w:t xml:space="preserve">Lietuvos Respublikos vidaus reikalų ministro 2015 m. spalio 21 d. įsakymu Nr. 1V-833 patvirtintą 2014-2020 metų Europos Sąjungos fondų investicijų veiksmų programos 8 prioriteto „Socialinės įtrauktiems didinimas ir kova su skurdu“ 08.2.1.-CPVA-R-908 priemonės „Kaimo gyvenamųjų vietovių atnaujinimas“ projektų finansavimo sąlygų aprašas, Lietuvos Respublikos finansų ministro 2014 m. gruodžio 30 d. įsakymu Nr. 1K-499 patvirtintas 2014-2020 metų Europos Sąjungos fondų investicijų veiksmų programos </w:t>
      </w:r>
      <w:proofErr w:type="spellStart"/>
      <w:r w:rsidRPr="0082398E">
        <w:rPr>
          <w:lang w:val="lt-LT"/>
        </w:rPr>
        <w:t>stebėsenos</w:t>
      </w:r>
      <w:proofErr w:type="spellEnd"/>
      <w:r w:rsidRPr="0082398E">
        <w:rPr>
          <w:lang w:val="lt-LT"/>
        </w:rPr>
        <w:t xml:space="preserve"> rodiklių apskaičiavimo aprašas</w:t>
      </w:r>
      <w:r w:rsidR="002631E5" w:rsidRPr="0082398E">
        <w:rPr>
          <w:lang w:val="lt-LT"/>
        </w:rPr>
        <w:t>, Lietuvos Respublikos finansų ministro 2014 m. spalio 8 d. įsakymu Nr. 1K-316 patvirtintos projektų administravimo ir finansavimo taisyklės.</w:t>
      </w:r>
      <w:r w:rsidRPr="0082398E">
        <w:rPr>
          <w:lang w:val="lt-LT"/>
        </w:rPr>
        <w:t xml:space="preserve">  </w:t>
      </w:r>
    </w:p>
    <w:p w14:paraId="468B4A79" w14:textId="1FF3B030" w:rsidR="00A30E8D" w:rsidRPr="0082398E" w:rsidRDefault="00167B49" w:rsidP="00447791">
      <w:pPr>
        <w:jc w:val="both"/>
        <w:rPr>
          <w:rStyle w:val="apple-style-span"/>
          <w:lang w:val="lt-LT"/>
        </w:rPr>
      </w:pPr>
      <w:r w:rsidRPr="0082398E">
        <w:rPr>
          <w:b/>
          <w:bCs/>
          <w:lang w:val="lt-LT"/>
        </w:rPr>
        <w:t>Sprendimo projekto esmė.</w:t>
      </w:r>
    </w:p>
    <w:p w14:paraId="526D2278" w14:textId="77777777" w:rsidR="000B4512" w:rsidRPr="0082398E" w:rsidRDefault="006C6F53" w:rsidP="000B4512">
      <w:pPr>
        <w:pStyle w:val="Komentarotekstas"/>
        <w:rPr>
          <w:sz w:val="24"/>
          <w:szCs w:val="24"/>
          <w:lang w:val="lt-LT"/>
        </w:rPr>
      </w:pPr>
      <w:r w:rsidRPr="0082398E">
        <w:rPr>
          <w:rStyle w:val="apple-style-span"/>
          <w:sz w:val="24"/>
          <w:szCs w:val="24"/>
          <w:lang w:val="lt-LT"/>
        </w:rPr>
        <w:t xml:space="preserve">           1.</w:t>
      </w:r>
      <w:r w:rsidR="00167B49" w:rsidRPr="0082398E">
        <w:rPr>
          <w:rStyle w:val="apple-style-span"/>
          <w:sz w:val="24"/>
          <w:szCs w:val="24"/>
          <w:lang w:val="lt-LT"/>
        </w:rPr>
        <w:t xml:space="preserve">Rokiškio r. savivaldybės administracija </w:t>
      </w:r>
      <w:r w:rsidR="00FA6515" w:rsidRPr="0082398E">
        <w:rPr>
          <w:rStyle w:val="apple-style-span"/>
          <w:sz w:val="24"/>
          <w:szCs w:val="24"/>
          <w:lang w:val="lt-LT"/>
        </w:rPr>
        <w:t xml:space="preserve">ketina teikti paraišką projektui </w:t>
      </w:r>
      <w:r w:rsidR="00FA6515" w:rsidRPr="0082398E">
        <w:rPr>
          <w:sz w:val="24"/>
          <w:szCs w:val="24"/>
          <w:lang w:val="lt-LT"/>
        </w:rPr>
        <w:t>„</w:t>
      </w:r>
      <w:proofErr w:type="spellStart"/>
      <w:r w:rsidR="00FA6515" w:rsidRPr="0082398E">
        <w:rPr>
          <w:sz w:val="24"/>
          <w:szCs w:val="24"/>
          <w:lang w:val="lt-LT"/>
        </w:rPr>
        <w:t>Obelių</w:t>
      </w:r>
      <w:proofErr w:type="spellEnd"/>
      <w:r w:rsidR="00FA6515" w:rsidRPr="0082398E">
        <w:rPr>
          <w:sz w:val="24"/>
          <w:szCs w:val="24"/>
          <w:lang w:val="lt-LT"/>
        </w:rPr>
        <w:t xml:space="preserve"> miesto gyvenamosios vietovės atnaujinimas</w:t>
      </w:r>
      <w:r w:rsidR="00FA6515" w:rsidRPr="0082398E">
        <w:rPr>
          <w:rStyle w:val="apple-style-span"/>
          <w:sz w:val="24"/>
          <w:szCs w:val="24"/>
          <w:lang w:val="lt-LT"/>
        </w:rPr>
        <w:t xml:space="preserve">“. Projektu </w:t>
      </w:r>
      <w:r w:rsidR="00FA6515" w:rsidRPr="0082398E">
        <w:rPr>
          <w:color w:val="000000" w:themeColor="text1"/>
          <w:sz w:val="24"/>
          <w:szCs w:val="24"/>
          <w:lang w:val="lt-LT" w:eastAsia="lt-LT"/>
        </w:rPr>
        <w:t xml:space="preserve">numatoma atlikti pastato </w:t>
      </w:r>
      <w:proofErr w:type="spellStart"/>
      <w:r w:rsidR="00FA6515" w:rsidRPr="0082398E">
        <w:rPr>
          <w:color w:val="000000" w:themeColor="text1"/>
          <w:sz w:val="24"/>
          <w:szCs w:val="24"/>
          <w:lang w:val="lt-LT" w:eastAsia="lt-LT"/>
        </w:rPr>
        <w:t>Obelių</w:t>
      </w:r>
      <w:proofErr w:type="spellEnd"/>
      <w:r w:rsidR="00FA6515" w:rsidRPr="0082398E">
        <w:rPr>
          <w:color w:val="000000" w:themeColor="text1"/>
          <w:sz w:val="24"/>
          <w:szCs w:val="24"/>
          <w:lang w:val="lt-LT" w:eastAsia="lt-LT"/>
        </w:rPr>
        <w:t xml:space="preserve"> mieste, adresu J. Jablonskio g. 4 konversiją ir jį pritaikyti </w:t>
      </w:r>
      <w:proofErr w:type="spellStart"/>
      <w:r w:rsidR="00FA6515" w:rsidRPr="0082398E">
        <w:rPr>
          <w:color w:val="000000" w:themeColor="text1"/>
          <w:sz w:val="24"/>
          <w:szCs w:val="24"/>
          <w:lang w:val="lt-LT" w:eastAsia="lt-LT"/>
        </w:rPr>
        <w:t>Obelių</w:t>
      </w:r>
      <w:proofErr w:type="spellEnd"/>
      <w:r w:rsidR="00FA6515" w:rsidRPr="0082398E">
        <w:rPr>
          <w:color w:val="000000" w:themeColor="text1"/>
          <w:sz w:val="24"/>
          <w:szCs w:val="24"/>
          <w:lang w:val="lt-LT" w:eastAsia="lt-LT"/>
        </w:rPr>
        <w:t xml:space="preserve"> miesto bei aplinkinių gyvenviečių bendruomenių poreikiams. </w:t>
      </w:r>
      <w:r w:rsidRPr="0082398E">
        <w:rPr>
          <w:color w:val="000000" w:themeColor="text1"/>
          <w:sz w:val="24"/>
          <w:szCs w:val="24"/>
          <w:lang w:val="lt-LT"/>
        </w:rPr>
        <w:t xml:space="preserve">Vykdant pastato konversiją bus nugriautas pastato antras aukštas, naujomis pakeistos pirmojo aukšto laikančios konstrukcijos, įrengtas stogas su nuolydžiu,  pastato įėjimas pritaikytas </w:t>
      </w:r>
    </w:p>
    <w:p w14:paraId="0003F998" w14:textId="378FCB20" w:rsidR="000B4512" w:rsidRPr="0082398E" w:rsidRDefault="006C6F53" w:rsidP="000B4512">
      <w:pPr>
        <w:jc w:val="both"/>
        <w:rPr>
          <w:color w:val="000000" w:themeColor="text1"/>
          <w:lang w:val="lt-LT" w:eastAsia="lt-LT"/>
        </w:rPr>
      </w:pPr>
      <w:r w:rsidRPr="0082398E">
        <w:rPr>
          <w:color w:val="000000" w:themeColor="text1"/>
          <w:lang w:val="lt-LT"/>
        </w:rPr>
        <w:t xml:space="preserve">patekti žmonėms nu negalia. Rekonstruotame pastate bus įrengtos erdvės bendruomenės renginiams, amatų dirbtuvėlė, sporto ir </w:t>
      </w:r>
      <w:proofErr w:type="spellStart"/>
      <w:r w:rsidRPr="0082398E">
        <w:rPr>
          <w:color w:val="000000" w:themeColor="text1"/>
          <w:lang w:val="lt-LT"/>
        </w:rPr>
        <w:t>sveikatinimo</w:t>
      </w:r>
      <w:proofErr w:type="spellEnd"/>
      <w:r w:rsidRPr="0082398E">
        <w:rPr>
          <w:color w:val="000000" w:themeColor="text1"/>
          <w:lang w:val="lt-LT"/>
        </w:rPr>
        <w:t xml:space="preserve"> erdvė, jaunimo, moterų klubo, senolių klubo užsiėmimo kambariai, bus organizuojami mokymai, vyks renginiai, nevyriausybinių organizacijų ir neformalių grupių atstovų veikla.</w:t>
      </w:r>
      <w:r w:rsidR="00191914" w:rsidRPr="0082398E">
        <w:rPr>
          <w:color w:val="000000" w:themeColor="text1"/>
          <w:lang w:val="lt-LT"/>
        </w:rPr>
        <w:t xml:space="preserve"> Po renovacijos bus pakeista pastato paskirtis iš švietimo į kultūros, o pastatas perduotas </w:t>
      </w:r>
      <w:proofErr w:type="spellStart"/>
      <w:r w:rsidR="00191914" w:rsidRPr="0082398E">
        <w:rPr>
          <w:color w:val="000000" w:themeColor="text1"/>
          <w:lang w:val="lt-LT"/>
        </w:rPr>
        <w:t>Obelių</w:t>
      </w:r>
      <w:proofErr w:type="spellEnd"/>
      <w:r w:rsidR="00191914" w:rsidRPr="0082398E">
        <w:rPr>
          <w:color w:val="000000" w:themeColor="text1"/>
          <w:lang w:val="lt-LT"/>
        </w:rPr>
        <w:t xml:space="preserve"> bendruomenės centrui.</w:t>
      </w:r>
      <w:r w:rsidRPr="0082398E">
        <w:rPr>
          <w:color w:val="000000" w:themeColor="text1"/>
          <w:lang w:val="lt-LT"/>
        </w:rPr>
        <w:t xml:space="preserve"> </w:t>
      </w:r>
      <w:r w:rsidR="00FA6515" w:rsidRPr="0082398E">
        <w:rPr>
          <w:color w:val="000000" w:themeColor="text1"/>
          <w:lang w:val="lt-LT" w:eastAsia="lt-LT"/>
        </w:rPr>
        <w:t xml:space="preserve">Taip pat numatoma sutvarkyti teritoriją apie pastatą: įrengti pėsčiųjų taką, </w:t>
      </w:r>
      <w:r w:rsidR="000B4512" w:rsidRPr="0082398E">
        <w:rPr>
          <w:color w:val="000000" w:themeColor="text1"/>
          <w:lang w:val="lt-LT" w:eastAsia="lt-LT"/>
        </w:rPr>
        <w:t xml:space="preserve">apšvietimą bei automobilių stovėjimo aikštelę. </w:t>
      </w:r>
    </w:p>
    <w:p w14:paraId="45ED08EB" w14:textId="2A24E2FD" w:rsidR="00FA6515" w:rsidRPr="0082398E" w:rsidRDefault="00FA6515" w:rsidP="00281F1A">
      <w:pPr>
        <w:jc w:val="both"/>
        <w:rPr>
          <w:color w:val="000000" w:themeColor="text1"/>
          <w:lang w:val="lt-LT" w:eastAsia="lt-LT"/>
        </w:rPr>
      </w:pPr>
    </w:p>
    <w:p w14:paraId="76613F5D" w14:textId="4C0023C1" w:rsidR="00167B49" w:rsidRPr="0082398E" w:rsidRDefault="006C6F53" w:rsidP="000B4512">
      <w:pPr>
        <w:jc w:val="both"/>
        <w:rPr>
          <w:i/>
          <w:color w:val="000000"/>
          <w:lang w:val="lt-LT"/>
        </w:rPr>
      </w:pPr>
      <w:r w:rsidRPr="0082398E">
        <w:rPr>
          <w:i/>
          <w:lang w:val="lt-LT"/>
        </w:rPr>
        <w:t>Planuojama projekto</w:t>
      </w:r>
      <w:r w:rsidR="00167B49" w:rsidRPr="0082398E">
        <w:rPr>
          <w:i/>
          <w:lang w:val="lt-LT"/>
        </w:rPr>
        <w:t xml:space="preserve"> įgyvendinimo trukmė</w:t>
      </w:r>
      <w:r w:rsidRPr="0082398E">
        <w:rPr>
          <w:lang w:val="lt-LT"/>
        </w:rPr>
        <w:t xml:space="preserve"> – 24</w:t>
      </w:r>
      <w:r w:rsidR="00167B49" w:rsidRPr="0082398E">
        <w:rPr>
          <w:lang w:val="lt-LT"/>
        </w:rPr>
        <w:t xml:space="preserve"> mėn. (201</w:t>
      </w:r>
      <w:r w:rsidRPr="0082398E">
        <w:rPr>
          <w:lang w:val="lt-LT"/>
        </w:rPr>
        <w:t>7-10</w:t>
      </w:r>
      <w:r w:rsidR="00205F21" w:rsidRPr="0082398E">
        <w:rPr>
          <w:lang w:val="lt-LT"/>
        </w:rPr>
        <w:t xml:space="preserve"> mėn.</w:t>
      </w:r>
      <w:r w:rsidR="00167B49" w:rsidRPr="0082398E">
        <w:rPr>
          <w:lang w:val="lt-LT"/>
        </w:rPr>
        <w:t xml:space="preserve"> </w:t>
      </w:r>
      <w:r w:rsidR="00205F21" w:rsidRPr="0082398E">
        <w:rPr>
          <w:lang w:val="lt-LT"/>
        </w:rPr>
        <w:t>–</w:t>
      </w:r>
      <w:r w:rsidR="00167B49" w:rsidRPr="0082398E">
        <w:rPr>
          <w:lang w:val="lt-LT"/>
        </w:rPr>
        <w:t xml:space="preserve"> 20</w:t>
      </w:r>
      <w:r w:rsidRPr="0082398E">
        <w:rPr>
          <w:lang w:val="lt-LT"/>
        </w:rPr>
        <w:t>19-10</w:t>
      </w:r>
      <w:r w:rsidR="00205F21" w:rsidRPr="0082398E">
        <w:rPr>
          <w:lang w:val="lt-LT"/>
        </w:rPr>
        <w:t xml:space="preserve"> mėn.)</w:t>
      </w:r>
      <w:r w:rsidR="00167B49" w:rsidRPr="0082398E">
        <w:rPr>
          <w:lang w:val="lt-LT"/>
        </w:rPr>
        <w:t xml:space="preserve">. </w:t>
      </w:r>
      <w:r w:rsidRPr="0082398E">
        <w:rPr>
          <w:i/>
          <w:lang w:val="lt-LT"/>
        </w:rPr>
        <w:t>Preliminarus</w:t>
      </w:r>
      <w:r w:rsidR="00205F21" w:rsidRPr="0082398E">
        <w:rPr>
          <w:i/>
          <w:lang w:val="lt-LT"/>
        </w:rPr>
        <w:t xml:space="preserve"> projekto biudžetas:</w:t>
      </w:r>
      <w:r w:rsidRPr="0082398E">
        <w:rPr>
          <w:lang w:val="lt-LT"/>
        </w:rPr>
        <w:t xml:space="preserve"> </w:t>
      </w:r>
      <w:r w:rsidR="00205F21" w:rsidRPr="0082398E">
        <w:rPr>
          <w:lang w:val="lt-LT"/>
        </w:rPr>
        <w:t xml:space="preserve"> </w:t>
      </w:r>
      <w:r w:rsidRPr="0082398E">
        <w:rPr>
          <w:lang w:val="lt-LT"/>
        </w:rPr>
        <w:t xml:space="preserve">550075,30  </w:t>
      </w:r>
      <w:proofErr w:type="spellStart"/>
      <w:r w:rsidRPr="0082398E">
        <w:rPr>
          <w:lang w:val="lt-LT"/>
        </w:rPr>
        <w:t>Eur</w:t>
      </w:r>
      <w:proofErr w:type="spellEnd"/>
      <w:r w:rsidRPr="0082398E">
        <w:rPr>
          <w:lang w:val="lt-LT"/>
        </w:rPr>
        <w:t xml:space="preserve"> </w:t>
      </w:r>
      <w:r w:rsidR="00205F21" w:rsidRPr="0082398E">
        <w:rPr>
          <w:i/>
          <w:lang w:val="lt-LT"/>
        </w:rPr>
        <w:t>(</w:t>
      </w:r>
      <w:r w:rsidR="00167B49" w:rsidRPr="0082398E">
        <w:rPr>
          <w:i/>
          <w:color w:val="000000"/>
          <w:lang w:val="lt-LT"/>
        </w:rPr>
        <w:t>iš jų: ES</w:t>
      </w:r>
      <w:r w:rsidR="00205F21" w:rsidRPr="0082398E">
        <w:rPr>
          <w:i/>
          <w:color w:val="000000"/>
          <w:lang w:val="lt-LT"/>
        </w:rPr>
        <w:t xml:space="preserve"> lėšos</w:t>
      </w:r>
      <w:r w:rsidR="00167B49" w:rsidRPr="0082398E">
        <w:rPr>
          <w:i/>
          <w:color w:val="000000"/>
          <w:lang w:val="lt-LT"/>
        </w:rPr>
        <w:t xml:space="preserve"> </w:t>
      </w:r>
      <w:r w:rsidR="00167B49" w:rsidRPr="0082398E">
        <w:rPr>
          <w:i/>
          <w:lang w:val="lt-LT"/>
        </w:rPr>
        <w:t>–</w:t>
      </w:r>
      <w:r w:rsidR="00EA1999" w:rsidRPr="0082398E">
        <w:rPr>
          <w:i/>
          <w:lang w:val="lt-LT"/>
        </w:rPr>
        <w:t xml:space="preserve">- </w:t>
      </w:r>
      <w:r w:rsidRPr="0082398E">
        <w:rPr>
          <w:i/>
          <w:lang w:val="lt-LT"/>
        </w:rPr>
        <w:t>467564</w:t>
      </w:r>
      <w:r w:rsidR="00167B49" w:rsidRPr="0082398E">
        <w:rPr>
          <w:i/>
          <w:color w:val="000000"/>
          <w:lang w:val="lt-LT"/>
        </w:rPr>
        <w:t xml:space="preserve"> </w:t>
      </w:r>
      <w:proofErr w:type="spellStart"/>
      <w:r w:rsidR="00167B49" w:rsidRPr="0082398E">
        <w:rPr>
          <w:i/>
          <w:color w:val="000000"/>
          <w:lang w:val="lt-LT"/>
        </w:rPr>
        <w:t>Eur</w:t>
      </w:r>
      <w:proofErr w:type="spellEnd"/>
      <w:r w:rsidR="00167B49" w:rsidRPr="0082398E">
        <w:rPr>
          <w:i/>
          <w:color w:val="000000"/>
          <w:lang w:val="lt-LT"/>
        </w:rPr>
        <w:t>; savivaldybės biudžeto lėšos –</w:t>
      </w:r>
      <w:r w:rsidRPr="0082398E">
        <w:rPr>
          <w:i/>
          <w:color w:val="000000"/>
          <w:lang w:val="lt-LT"/>
        </w:rPr>
        <w:t>41255,66</w:t>
      </w:r>
      <w:r w:rsidR="00167B49" w:rsidRPr="0082398E">
        <w:rPr>
          <w:i/>
          <w:color w:val="000000"/>
          <w:lang w:val="lt-LT"/>
        </w:rPr>
        <w:t xml:space="preserve"> </w:t>
      </w:r>
      <w:proofErr w:type="spellStart"/>
      <w:r w:rsidR="00167B49" w:rsidRPr="0082398E">
        <w:rPr>
          <w:i/>
          <w:color w:val="000000"/>
          <w:lang w:val="lt-LT"/>
        </w:rPr>
        <w:t>Eur</w:t>
      </w:r>
      <w:proofErr w:type="spellEnd"/>
      <w:r w:rsidR="00205F21" w:rsidRPr="0082398E">
        <w:rPr>
          <w:i/>
          <w:color w:val="000000"/>
          <w:lang w:val="lt-LT"/>
        </w:rPr>
        <w:t xml:space="preserve">, </w:t>
      </w:r>
      <w:r w:rsidRPr="0082398E">
        <w:rPr>
          <w:i/>
          <w:color w:val="000000"/>
          <w:lang w:val="lt-LT"/>
        </w:rPr>
        <w:t xml:space="preserve">valstybės biudžeto lėšos - 41255,64 </w:t>
      </w:r>
      <w:proofErr w:type="spellStart"/>
      <w:r w:rsidRPr="0082398E">
        <w:rPr>
          <w:i/>
          <w:color w:val="000000"/>
          <w:lang w:val="lt-LT"/>
        </w:rPr>
        <w:t>Eur</w:t>
      </w:r>
      <w:proofErr w:type="spellEnd"/>
      <w:r w:rsidR="00205F21" w:rsidRPr="0082398E">
        <w:rPr>
          <w:i/>
          <w:color w:val="000000"/>
          <w:lang w:val="lt-LT"/>
        </w:rPr>
        <w:t>).</w:t>
      </w:r>
      <w:r w:rsidR="000B4512" w:rsidRPr="0082398E">
        <w:rPr>
          <w:i/>
          <w:color w:val="000000"/>
          <w:lang w:val="lt-LT"/>
        </w:rPr>
        <w:t xml:space="preserve"> Projekto </w:t>
      </w:r>
      <w:proofErr w:type="spellStart"/>
      <w:r w:rsidR="000B4512" w:rsidRPr="0082398E">
        <w:rPr>
          <w:i/>
          <w:color w:val="000000"/>
          <w:lang w:val="lt-LT"/>
        </w:rPr>
        <w:t>parengtumas</w:t>
      </w:r>
      <w:proofErr w:type="spellEnd"/>
      <w:r w:rsidR="000B4512" w:rsidRPr="0082398E">
        <w:rPr>
          <w:i/>
          <w:color w:val="000000"/>
          <w:lang w:val="lt-LT"/>
        </w:rPr>
        <w:t xml:space="preserve">: </w:t>
      </w:r>
      <w:r w:rsidR="00281F1A" w:rsidRPr="0082398E">
        <w:rPr>
          <w:i/>
          <w:color w:val="000000"/>
          <w:lang w:val="lt-LT"/>
        </w:rPr>
        <w:t xml:space="preserve">parengtas investicinis projektas, projektinis pasiūlymas, projektas įtrauktas į Panevėžio regiono projektų sąrašą, </w:t>
      </w:r>
      <w:r w:rsidR="006F7418" w:rsidRPr="0082398E">
        <w:rPr>
          <w:i/>
          <w:color w:val="000000"/>
          <w:lang w:val="lt-LT"/>
        </w:rPr>
        <w:t>rengiamas</w:t>
      </w:r>
      <w:r w:rsidR="00281F1A" w:rsidRPr="0082398E">
        <w:rPr>
          <w:i/>
          <w:color w:val="000000"/>
          <w:lang w:val="lt-LT"/>
        </w:rPr>
        <w:t xml:space="preserve"> techninis projektas</w:t>
      </w:r>
      <w:r w:rsidR="00EF0AD9" w:rsidRPr="0082398E">
        <w:rPr>
          <w:i/>
          <w:color w:val="000000"/>
          <w:lang w:val="lt-LT"/>
        </w:rPr>
        <w:t>.</w:t>
      </w:r>
      <w:r w:rsidR="00281F1A" w:rsidRPr="0082398E">
        <w:rPr>
          <w:i/>
          <w:color w:val="000000"/>
          <w:lang w:val="lt-LT"/>
        </w:rPr>
        <w:t xml:space="preserve"> </w:t>
      </w:r>
    </w:p>
    <w:p w14:paraId="3F7DCA2A" w14:textId="6DA0ADBC" w:rsidR="006C6F53" w:rsidRPr="0082398E" w:rsidRDefault="008674D7" w:rsidP="00281F1A">
      <w:pPr>
        <w:ind w:firstLine="26"/>
        <w:jc w:val="both"/>
        <w:rPr>
          <w:sz w:val="22"/>
          <w:szCs w:val="22"/>
          <w:lang w:val="lt-LT" w:eastAsia="lt-LT"/>
        </w:rPr>
      </w:pPr>
      <w:r w:rsidRPr="0082398E">
        <w:rPr>
          <w:color w:val="000000"/>
          <w:lang w:val="lt-LT"/>
        </w:rPr>
        <w:t xml:space="preserve">2. </w:t>
      </w:r>
      <w:r w:rsidR="006C6F53" w:rsidRPr="0082398E">
        <w:rPr>
          <w:rStyle w:val="apple-style-span"/>
          <w:lang w:val="lt-LT"/>
        </w:rPr>
        <w:t xml:space="preserve">Rokiškio r. savivaldybės administracija ketina teikti paraišką projektui </w:t>
      </w:r>
      <w:r w:rsidR="006C6F53" w:rsidRPr="0082398E">
        <w:rPr>
          <w:lang w:val="lt-LT"/>
        </w:rPr>
        <w:t>„</w:t>
      </w:r>
      <w:proofErr w:type="spellStart"/>
      <w:r w:rsidR="006C6F53" w:rsidRPr="0082398E">
        <w:rPr>
          <w:lang w:val="lt-LT"/>
        </w:rPr>
        <w:t>Juodupės</w:t>
      </w:r>
      <w:proofErr w:type="spellEnd"/>
      <w:r w:rsidR="006C6F53" w:rsidRPr="0082398E">
        <w:rPr>
          <w:lang w:val="lt-LT"/>
        </w:rPr>
        <w:t xml:space="preserve"> miestelio gyvenamosios vietovės atnaujinimas</w:t>
      </w:r>
      <w:r w:rsidR="006C6F53" w:rsidRPr="0082398E">
        <w:rPr>
          <w:rStyle w:val="apple-style-span"/>
          <w:lang w:val="lt-LT"/>
        </w:rPr>
        <w:t xml:space="preserve">“. Projekto metu numatoma </w:t>
      </w:r>
      <w:r w:rsidR="006C6F53" w:rsidRPr="0082398E">
        <w:rPr>
          <w:lang w:val="lt-LT" w:eastAsia="lt-LT"/>
        </w:rPr>
        <w:t xml:space="preserve">atlikti </w:t>
      </w:r>
      <w:proofErr w:type="spellStart"/>
      <w:r w:rsidR="006C6F53" w:rsidRPr="0082398E">
        <w:rPr>
          <w:lang w:val="lt-LT" w:eastAsia="lt-LT"/>
        </w:rPr>
        <w:t>Juodupės</w:t>
      </w:r>
      <w:proofErr w:type="spellEnd"/>
      <w:r w:rsidR="006C6F53" w:rsidRPr="0082398E">
        <w:rPr>
          <w:lang w:val="lt-LT" w:eastAsia="lt-LT"/>
        </w:rPr>
        <w:t xml:space="preserve"> kultūros centro pastato dalies, adresu Pergalės g. 4, funkcionalumo didinimą, pritaikant dalį patalpų bendruomenės poreikiams, įsigyjant reikiamus baldus ir įrangą</w:t>
      </w:r>
      <w:r w:rsidR="00754602" w:rsidRPr="0082398E">
        <w:rPr>
          <w:lang w:val="lt-LT" w:eastAsia="lt-LT"/>
        </w:rPr>
        <w:t xml:space="preserve">. </w:t>
      </w:r>
      <w:r w:rsidR="00754602" w:rsidRPr="0082398E">
        <w:rPr>
          <w:lang w:val="lt-LT"/>
        </w:rPr>
        <w:t xml:space="preserve"> Didinant pastato funkcionalumą bus atskirtos ir bendruomenei pritaikytos I-o aukšto dalies patalpos su atskiru įėjimu į pastatą (apie 283 kv.</w:t>
      </w:r>
      <w:r w:rsidR="00BA544B">
        <w:rPr>
          <w:lang w:val="lt-LT"/>
        </w:rPr>
        <w:t xml:space="preserve"> </w:t>
      </w:r>
      <w:r w:rsidR="00754602" w:rsidRPr="0082398E">
        <w:rPr>
          <w:lang w:val="lt-LT"/>
        </w:rPr>
        <w:t xml:space="preserve">m). Patalpose vyks bendruomenės narių ir bendruomenės tarybos susirinkimai, senjorų klubas „Radasta“ organizuos popietes vakarones su dainomis, pokalbiais prie kavos, poezijos skaitymus, pastato prieigos bus pritaikytos neįgaliųjų poreikiams, todėl pastate veiklą vykdys neįgalieji, taip pat bus organizuojami mokymai, vietos tautodailininkų edukacinės programos, </w:t>
      </w:r>
      <w:proofErr w:type="spellStart"/>
      <w:r w:rsidR="00754602" w:rsidRPr="0082398E">
        <w:rPr>
          <w:lang w:val="lt-LT"/>
        </w:rPr>
        <w:t>kalanetikos</w:t>
      </w:r>
      <w:proofErr w:type="spellEnd"/>
      <w:r w:rsidR="00754602" w:rsidRPr="0082398E">
        <w:rPr>
          <w:lang w:val="lt-LT"/>
        </w:rPr>
        <w:t>, jogos užsiėmimai</w:t>
      </w:r>
      <w:r w:rsidR="006C6F53" w:rsidRPr="0082398E">
        <w:rPr>
          <w:lang w:val="lt-LT" w:eastAsia="lt-LT"/>
        </w:rPr>
        <w:t xml:space="preserve">. </w:t>
      </w:r>
      <w:r w:rsidR="00191914" w:rsidRPr="0082398E">
        <w:rPr>
          <w:lang w:val="lt-LT" w:eastAsia="lt-LT"/>
        </w:rPr>
        <w:t xml:space="preserve">Renovuota pastato dalis bus perduota </w:t>
      </w:r>
      <w:proofErr w:type="spellStart"/>
      <w:r w:rsidR="00191914" w:rsidRPr="0082398E">
        <w:rPr>
          <w:lang w:val="lt-LT" w:eastAsia="lt-LT"/>
        </w:rPr>
        <w:t>Juodupės</w:t>
      </w:r>
      <w:proofErr w:type="spellEnd"/>
      <w:r w:rsidR="00191914" w:rsidRPr="0082398E">
        <w:rPr>
          <w:lang w:val="lt-LT" w:eastAsia="lt-LT"/>
        </w:rPr>
        <w:t xml:space="preserve"> miestelio bendruomenei. </w:t>
      </w:r>
      <w:r w:rsidR="006C6F53" w:rsidRPr="0082398E">
        <w:rPr>
          <w:lang w:val="lt-LT" w:eastAsia="lt-LT"/>
        </w:rPr>
        <w:t xml:space="preserve">Taip pat numatoma kompleksiškai sutvarkyti miestelio viešąsias erdves: šaligatvių atkarpas Liepų, Pergalės gatvėse; pėsčiųjų-dviračių takus P. Cvirkos, Tekstilininkų, Palangos, Taikos gatvėse, atnaujinti apšvietimą Pergalės ir Tekstilininkų gatvėse, sutvarkyti autobusų stotelės viešąją zoną Tekstilininkų </w:t>
      </w:r>
      <w:r w:rsidR="006C6F53" w:rsidRPr="0082398E">
        <w:rPr>
          <w:lang w:val="lt-LT" w:eastAsia="lt-LT"/>
        </w:rPr>
        <w:lastRenderedPageBreak/>
        <w:t>gatvėje, prieigas prie seniūnijos ir kultūros centro pastatų, sutvarkyti paplūdimių pakrantes P. Cvirkos ir Palangos gatvėse ir pritaikyti jas rekreacijai.</w:t>
      </w:r>
    </w:p>
    <w:p w14:paraId="569590F5" w14:textId="69319DBC" w:rsidR="00754602" w:rsidRPr="0082398E" w:rsidRDefault="00754602" w:rsidP="000B4512">
      <w:pPr>
        <w:jc w:val="both"/>
        <w:rPr>
          <w:i/>
          <w:color w:val="000000"/>
          <w:lang w:val="lt-LT"/>
        </w:rPr>
      </w:pPr>
      <w:r w:rsidRPr="0082398E">
        <w:rPr>
          <w:i/>
          <w:lang w:val="lt-LT"/>
        </w:rPr>
        <w:t>Planuojama projekto įgyvendinimo trukmė</w:t>
      </w:r>
      <w:r w:rsidRPr="0082398E">
        <w:rPr>
          <w:lang w:val="lt-LT"/>
        </w:rPr>
        <w:t xml:space="preserve"> – 24 mėn. (2017-10 mėn. – 2019-10 mėn.). </w:t>
      </w:r>
      <w:r w:rsidRPr="0082398E">
        <w:rPr>
          <w:i/>
          <w:lang w:val="lt-LT"/>
        </w:rPr>
        <w:t>Preliminarus projekto biudžetas:</w:t>
      </w:r>
      <w:r w:rsidRPr="0082398E">
        <w:rPr>
          <w:lang w:val="lt-LT"/>
        </w:rPr>
        <w:t xml:space="preserve">  </w:t>
      </w:r>
      <w:r w:rsidRPr="0082398E">
        <w:rPr>
          <w:rFonts w:cs="Arial"/>
          <w:i/>
          <w:sz w:val="22"/>
          <w:szCs w:val="22"/>
          <w:lang w:val="lt-LT" w:eastAsia="lt-LT"/>
        </w:rPr>
        <w:t xml:space="preserve">679804,7 </w:t>
      </w:r>
      <w:proofErr w:type="spellStart"/>
      <w:r w:rsidRPr="0082398E">
        <w:rPr>
          <w:lang w:val="lt-LT"/>
        </w:rPr>
        <w:t>Eur</w:t>
      </w:r>
      <w:proofErr w:type="spellEnd"/>
      <w:r w:rsidRPr="0082398E">
        <w:rPr>
          <w:lang w:val="lt-LT"/>
        </w:rPr>
        <w:t xml:space="preserve"> </w:t>
      </w:r>
      <w:r w:rsidRPr="0082398E">
        <w:rPr>
          <w:i/>
          <w:lang w:val="lt-LT"/>
        </w:rPr>
        <w:t>(</w:t>
      </w:r>
      <w:r w:rsidRPr="0082398E">
        <w:rPr>
          <w:i/>
          <w:color w:val="000000"/>
          <w:lang w:val="lt-LT"/>
        </w:rPr>
        <w:t xml:space="preserve">iš jų: ES lėšos </w:t>
      </w:r>
      <w:r w:rsidRPr="0082398E">
        <w:rPr>
          <w:i/>
          <w:lang w:val="lt-LT"/>
        </w:rPr>
        <w:t>–-</w:t>
      </w:r>
      <w:r w:rsidRPr="0082398E">
        <w:rPr>
          <w:rFonts w:cs="Arial"/>
          <w:i/>
          <w:sz w:val="22"/>
          <w:szCs w:val="22"/>
          <w:lang w:val="lt-LT" w:eastAsia="lt-LT"/>
        </w:rPr>
        <w:t xml:space="preserve">577833,99 </w:t>
      </w:r>
      <w:proofErr w:type="spellStart"/>
      <w:r w:rsidRPr="0082398E">
        <w:rPr>
          <w:i/>
          <w:color w:val="000000"/>
          <w:lang w:val="lt-LT"/>
        </w:rPr>
        <w:t>Eur</w:t>
      </w:r>
      <w:proofErr w:type="spellEnd"/>
      <w:r w:rsidRPr="0082398E">
        <w:rPr>
          <w:i/>
          <w:color w:val="000000"/>
          <w:lang w:val="lt-LT"/>
        </w:rPr>
        <w:t>; savivaldybės biudžeto lėšos –</w:t>
      </w:r>
      <w:r w:rsidRPr="0082398E">
        <w:rPr>
          <w:rFonts w:cs="Arial"/>
          <w:i/>
          <w:sz w:val="22"/>
          <w:szCs w:val="22"/>
          <w:lang w:val="lt-LT" w:eastAsia="lt-LT"/>
        </w:rPr>
        <w:t xml:space="preserve">50985,36 </w:t>
      </w:r>
      <w:proofErr w:type="spellStart"/>
      <w:r w:rsidRPr="0082398E">
        <w:rPr>
          <w:i/>
          <w:color w:val="000000"/>
          <w:lang w:val="lt-LT"/>
        </w:rPr>
        <w:t>Eur</w:t>
      </w:r>
      <w:proofErr w:type="spellEnd"/>
      <w:r w:rsidRPr="0082398E">
        <w:rPr>
          <w:i/>
          <w:color w:val="000000"/>
          <w:lang w:val="lt-LT"/>
        </w:rPr>
        <w:t xml:space="preserve">, valstybės biudžeto lėšos - </w:t>
      </w:r>
      <w:r w:rsidRPr="0082398E">
        <w:rPr>
          <w:rFonts w:cs="Arial"/>
          <w:i/>
          <w:sz w:val="22"/>
          <w:szCs w:val="22"/>
          <w:lang w:val="lt-LT" w:eastAsia="lt-LT"/>
        </w:rPr>
        <w:t xml:space="preserve">50985,35 </w:t>
      </w:r>
      <w:proofErr w:type="spellStart"/>
      <w:r w:rsidRPr="0082398E">
        <w:rPr>
          <w:i/>
          <w:color w:val="000000"/>
          <w:lang w:val="lt-LT"/>
        </w:rPr>
        <w:t>Eur</w:t>
      </w:r>
      <w:proofErr w:type="spellEnd"/>
      <w:r w:rsidRPr="0082398E">
        <w:rPr>
          <w:i/>
          <w:color w:val="000000"/>
          <w:lang w:val="lt-LT"/>
        </w:rPr>
        <w:t>).</w:t>
      </w:r>
      <w:r w:rsidR="00997DAC" w:rsidRPr="0082398E">
        <w:rPr>
          <w:i/>
          <w:color w:val="000000"/>
          <w:lang w:val="lt-LT"/>
        </w:rPr>
        <w:t xml:space="preserve"> </w:t>
      </w:r>
      <w:r w:rsidR="000B4512" w:rsidRPr="0082398E">
        <w:rPr>
          <w:i/>
          <w:color w:val="000000"/>
          <w:lang w:val="lt-LT"/>
        </w:rPr>
        <w:t xml:space="preserve">Projekto </w:t>
      </w:r>
      <w:proofErr w:type="spellStart"/>
      <w:r w:rsidR="000B4512" w:rsidRPr="0082398E">
        <w:rPr>
          <w:i/>
          <w:color w:val="000000"/>
          <w:lang w:val="lt-LT"/>
        </w:rPr>
        <w:t>parengtumas</w:t>
      </w:r>
      <w:proofErr w:type="spellEnd"/>
      <w:r w:rsidR="000B4512" w:rsidRPr="0082398E">
        <w:rPr>
          <w:i/>
          <w:color w:val="000000"/>
          <w:lang w:val="lt-LT"/>
        </w:rPr>
        <w:t>:</w:t>
      </w:r>
      <w:r w:rsidR="00997DAC" w:rsidRPr="0082398E">
        <w:rPr>
          <w:lang w:val="lt-LT"/>
        </w:rPr>
        <w:t xml:space="preserve"> </w:t>
      </w:r>
      <w:r w:rsidR="00997DAC" w:rsidRPr="0082398E">
        <w:rPr>
          <w:i/>
          <w:color w:val="000000"/>
          <w:lang w:val="lt-LT"/>
        </w:rPr>
        <w:t>parengtas investicinis projektas, projektinis pasiūlymas, projektas įtrauktas į Panevėžio regiono projektų sąrašą, parengti techniniai projektai (šiuo metu vykdoma techninio projektų ekspertizė, du techniniai projektai (rekreacinių teritorijų šiuo metu rengiami).</w:t>
      </w:r>
    </w:p>
    <w:p w14:paraId="4A0A708A" w14:textId="79601BE5" w:rsidR="000B4512" w:rsidRPr="0082398E" w:rsidRDefault="002B5540" w:rsidP="000B4512">
      <w:pPr>
        <w:jc w:val="both"/>
        <w:rPr>
          <w:i/>
          <w:color w:val="000000"/>
          <w:lang w:val="lt-LT"/>
        </w:rPr>
      </w:pPr>
      <w:r w:rsidRPr="0082398E">
        <w:rPr>
          <w:i/>
          <w:color w:val="000000"/>
          <w:lang w:val="lt-LT"/>
        </w:rPr>
        <w:t xml:space="preserve">Projektų veiklas, pasiūlė </w:t>
      </w:r>
      <w:proofErr w:type="spellStart"/>
      <w:r w:rsidRPr="0082398E">
        <w:rPr>
          <w:i/>
          <w:color w:val="000000"/>
          <w:lang w:val="lt-LT"/>
        </w:rPr>
        <w:t>Obelių</w:t>
      </w:r>
      <w:proofErr w:type="spellEnd"/>
      <w:r w:rsidRPr="0082398E">
        <w:rPr>
          <w:i/>
          <w:color w:val="000000"/>
          <w:lang w:val="lt-LT"/>
        </w:rPr>
        <w:t xml:space="preserve"> ir </w:t>
      </w:r>
      <w:proofErr w:type="spellStart"/>
      <w:r w:rsidRPr="0082398E">
        <w:rPr>
          <w:i/>
          <w:color w:val="000000"/>
          <w:lang w:val="lt-LT"/>
        </w:rPr>
        <w:t>Juodupės</w:t>
      </w:r>
      <w:proofErr w:type="spellEnd"/>
      <w:r w:rsidRPr="0082398E">
        <w:rPr>
          <w:i/>
          <w:color w:val="000000"/>
          <w:lang w:val="lt-LT"/>
        </w:rPr>
        <w:t xml:space="preserve"> seniūnijos, prieš tai suderinusios su bendruomenės nariais. Techninių projektų sprendiniai taip pat buvo pristatyti </w:t>
      </w:r>
      <w:proofErr w:type="spellStart"/>
      <w:r w:rsidRPr="0082398E">
        <w:rPr>
          <w:i/>
          <w:color w:val="000000"/>
          <w:lang w:val="lt-LT"/>
        </w:rPr>
        <w:t>Obelių</w:t>
      </w:r>
      <w:proofErr w:type="spellEnd"/>
      <w:r w:rsidRPr="0082398E">
        <w:rPr>
          <w:i/>
          <w:color w:val="000000"/>
          <w:lang w:val="lt-LT"/>
        </w:rPr>
        <w:t xml:space="preserve"> miesto </w:t>
      </w:r>
      <w:r w:rsidR="00FF2E62" w:rsidRPr="0082398E">
        <w:rPr>
          <w:i/>
          <w:color w:val="000000"/>
          <w:lang w:val="lt-LT"/>
        </w:rPr>
        <w:t xml:space="preserve">(2016-11-06) </w:t>
      </w:r>
      <w:r w:rsidRPr="0082398E">
        <w:rPr>
          <w:i/>
          <w:color w:val="000000"/>
          <w:lang w:val="lt-LT"/>
        </w:rPr>
        <w:t xml:space="preserve">ir </w:t>
      </w:r>
      <w:proofErr w:type="spellStart"/>
      <w:r w:rsidRPr="0082398E">
        <w:rPr>
          <w:i/>
          <w:color w:val="000000"/>
          <w:lang w:val="lt-LT"/>
        </w:rPr>
        <w:t>Juodupės</w:t>
      </w:r>
      <w:proofErr w:type="spellEnd"/>
      <w:r w:rsidRPr="0082398E">
        <w:rPr>
          <w:i/>
          <w:color w:val="000000"/>
          <w:lang w:val="lt-LT"/>
        </w:rPr>
        <w:t xml:space="preserve"> miestelio gyventojams</w:t>
      </w:r>
      <w:r w:rsidR="00FF2E62" w:rsidRPr="0082398E">
        <w:rPr>
          <w:i/>
          <w:color w:val="000000"/>
          <w:lang w:val="lt-LT"/>
        </w:rPr>
        <w:t xml:space="preserve"> (2017-03-27</w:t>
      </w:r>
      <w:r w:rsidR="00EF0AD9" w:rsidRPr="0082398E">
        <w:rPr>
          <w:i/>
          <w:color w:val="000000"/>
          <w:lang w:val="lt-LT"/>
        </w:rPr>
        <w:t>), bei Rokiškio rajono savivaldybės tarybos nariams 2016 m. vasario mėn</w:t>
      </w:r>
      <w:r w:rsidRPr="0082398E">
        <w:rPr>
          <w:i/>
          <w:color w:val="000000"/>
          <w:lang w:val="lt-LT"/>
        </w:rPr>
        <w:t>.</w:t>
      </w:r>
      <w:r w:rsidR="00EF0AD9" w:rsidRPr="0082398E">
        <w:rPr>
          <w:i/>
          <w:color w:val="000000"/>
          <w:lang w:val="lt-LT"/>
        </w:rPr>
        <w:t xml:space="preserve"> tarybos komitetuose.</w:t>
      </w:r>
      <w:r w:rsidRPr="0082398E">
        <w:rPr>
          <w:i/>
          <w:color w:val="000000"/>
          <w:lang w:val="lt-LT"/>
        </w:rPr>
        <w:t xml:space="preserve"> </w:t>
      </w:r>
    </w:p>
    <w:p w14:paraId="0BC8DBE8" w14:textId="4A2B80AB" w:rsidR="00167B49" w:rsidRPr="0082398E" w:rsidRDefault="00167B49" w:rsidP="000872E4">
      <w:pPr>
        <w:overflowPunct w:val="0"/>
        <w:autoSpaceDE w:val="0"/>
        <w:autoSpaceDN w:val="0"/>
        <w:adjustRightInd w:val="0"/>
        <w:ind w:firstLine="709"/>
        <w:contextualSpacing/>
        <w:jc w:val="both"/>
        <w:textAlignment w:val="baseline"/>
        <w:rPr>
          <w:lang w:val="lt-LT" w:eastAsia="lt-LT"/>
        </w:rPr>
      </w:pPr>
      <w:r w:rsidRPr="0082398E">
        <w:rPr>
          <w:b/>
          <w:lang w:val="lt-LT"/>
        </w:rPr>
        <w:t>Galimos pasekmės, priėmus siūlomą tarybos sprendimo projektą:</w:t>
      </w:r>
    </w:p>
    <w:p w14:paraId="33A91631" w14:textId="2D25806B" w:rsidR="00167B49" w:rsidRPr="0082398E" w:rsidRDefault="005E46B1" w:rsidP="00447791">
      <w:pPr>
        <w:jc w:val="both"/>
        <w:rPr>
          <w:color w:val="000000"/>
          <w:lang w:val="lt-LT"/>
        </w:rPr>
      </w:pPr>
      <w:r w:rsidRPr="0082398E">
        <w:rPr>
          <w:b/>
          <w:lang w:val="lt-LT"/>
        </w:rPr>
        <w:tab/>
      </w:r>
      <w:r w:rsidR="00167B49" w:rsidRPr="0082398E">
        <w:rPr>
          <w:b/>
          <w:lang w:val="lt-LT"/>
        </w:rPr>
        <w:t>teigiamos</w:t>
      </w:r>
      <w:r w:rsidR="00167B49" w:rsidRPr="0082398E">
        <w:rPr>
          <w:lang w:val="lt-LT"/>
        </w:rPr>
        <w:t xml:space="preserve"> </w:t>
      </w:r>
      <w:r w:rsidR="00414C6B" w:rsidRPr="0082398E">
        <w:rPr>
          <w:lang w:val="lt-LT"/>
        </w:rPr>
        <w:t>–</w:t>
      </w:r>
      <w:r w:rsidR="00167B49" w:rsidRPr="0082398E">
        <w:rPr>
          <w:lang w:val="lt-LT"/>
        </w:rPr>
        <w:t xml:space="preserve"> </w:t>
      </w:r>
      <w:r w:rsidR="00414C6B" w:rsidRPr="0082398E">
        <w:rPr>
          <w:lang w:val="lt-LT"/>
        </w:rPr>
        <w:t xml:space="preserve">gavus finansavimą ir </w:t>
      </w:r>
      <w:r w:rsidR="00167B49" w:rsidRPr="0082398E">
        <w:rPr>
          <w:lang w:val="lt-LT"/>
        </w:rPr>
        <w:t>į</w:t>
      </w:r>
      <w:r w:rsidR="00167B49" w:rsidRPr="0082398E">
        <w:rPr>
          <w:color w:val="000000"/>
          <w:lang w:val="lt-LT"/>
        </w:rPr>
        <w:t>gyvendinus projekt</w:t>
      </w:r>
      <w:r w:rsidR="005E5EA2" w:rsidRPr="0082398E">
        <w:rPr>
          <w:color w:val="000000"/>
          <w:lang w:val="lt-LT"/>
        </w:rPr>
        <w:t>us</w:t>
      </w:r>
      <w:r w:rsidRPr="0082398E">
        <w:rPr>
          <w:color w:val="000000"/>
          <w:lang w:val="lt-LT"/>
        </w:rPr>
        <w:t>,</w:t>
      </w:r>
      <w:r w:rsidR="00167B49" w:rsidRPr="0082398E">
        <w:rPr>
          <w:color w:val="000000"/>
          <w:lang w:val="lt-LT"/>
        </w:rPr>
        <w:t xml:space="preserve"> </w:t>
      </w:r>
      <w:r w:rsidR="00FA6515" w:rsidRPr="0082398E">
        <w:rPr>
          <w:color w:val="000000" w:themeColor="text1"/>
          <w:lang w:val="lt-LT"/>
        </w:rPr>
        <w:t xml:space="preserve">bus padidintas </w:t>
      </w:r>
      <w:proofErr w:type="spellStart"/>
      <w:r w:rsidR="006C6F53" w:rsidRPr="0082398E">
        <w:rPr>
          <w:color w:val="000000" w:themeColor="text1"/>
          <w:lang w:val="lt-LT"/>
        </w:rPr>
        <w:t>Obelių</w:t>
      </w:r>
      <w:proofErr w:type="spellEnd"/>
      <w:r w:rsidR="006C6F53" w:rsidRPr="0082398E">
        <w:rPr>
          <w:color w:val="000000" w:themeColor="text1"/>
          <w:lang w:val="lt-LT"/>
        </w:rPr>
        <w:t xml:space="preserve"> miesto, </w:t>
      </w:r>
      <w:proofErr w:type="spellStart"/>
      <w:r w:rsidR="006C6F53" w:rsidRPr="0082398E">
        <w:rPr>
          <w:color w:val="000000" w:themeColor="text1"/>
          <w:lang w:val="lt-LT"/>
        </w:rPr>
        <w:t>Juodupės</w:t>
      </w:r>
      <w:proofErr w:type="spellEnd"/>
      <w:r w:rsidR="006C6F53" w:rsidRPr="0082398E">
        <w:rPr>
          <w:color w:val="000000" w:themeColor="text1"/>
          <w:lang w:val="lt-LT"/>
        </w:rPr>
        <w:t xml:space="preserve"> miestelio </w:t>
      </w:r>
      <w:r w:rsidR="00FA6515" w:rsidRPr="0082398E">
        <w:rPr>
          <w:color w:val="000000" w:themeColor="text1"/>
          <w:lang w:val="lt-LT"/>
        </w:rPr>
        <w:t xml:space="preserve">ir aplinkinių kaimų  gyventojų užimtumas, skatinamas tarpusavio bendravimas, įvairesnių laisvalaikio praleidimo būdų poreikio tenkinimas, saugi ir patraukli gyvenamoji aplinka, sąlygos kokybiškam laisvalaikiui ir poilsiui, sąlygos veiklos diversifikavimui, </w:t>
      </w:r>
      <w:proofErr w:type="spellStart"/>
      <w:r w:rsidR="00FA6515" w:rsidRPr="0082398E">
        <w:rPr>
          <w:color w:val="000000" w:themeColor="text1"/>
          <w:lang w:val="lt-LT"/>
        </w:rPr>
        <w:t>verslumo</w:t>
      </w:r>
      <w:proofErr w:type="spellEnd"/>
      <w:r w:rsidR="00FA6515" w:rsidRPr="0082398E">
        <w:rPr>
          <w:color w:val="000000" w:themeColor="text1"/>
          <w:lang w:val="lt-LT"/>
        </w:rPr>
        <w:t xml:space="preserve"> didinimui, didesnių turizmo srautų pritraukimas, didesnių investicijų pritraukimas</w:t>
      </w:r>
      <w:r w:rsidR="006C6F53" w:rsidRPr="0082398E">
        <w:rPr>
          <w:color w:val="000000"/>
          <w:lang w:val="lt-LT"/>
        </w:rPr>
        <w:t>.</w:t>
      </w:r>
    </w:p>
    <w:p w14:paraId="0744E9FE" w14:textId="77777777" w:rsidR="000872E4" w:rsidRPr="0082398E" w:rsidRDefault="005E46B1" w:rsidP="00447791">
      <w:pPr>
        <w:jc w:val="both"/>
        <w:rPr>
          <w:lang w:val="lt-LT"/>
        </w:rPr>
      </w:pPr>
      <w:r w:rsidRPr="0082398E">
        <w:rPr>
          <w:b/>
          <w:lang w:val="lt-LT"/>
        </w:rPr>
        <w:tab/>
      </w:r>
      <w:r w:rsidR="00167B49" w:rsidRPr="0082398E">
        <w:rPr>
          <w:b/>
          <w:lang w:val="lt-LT"/>
        </w:rPr>
        <w:t xml:space="preserve">neigiamos </w:t>
      </w:r>
      <w:r w:rsidRPr="0082398E">
        <w:rPr>
          <w:lang w:val="lt-LT"/>
        </w:rPr>
        <w:t>–</w:t>
      </w:r>
      <w:r w:rsidR="00167B49" w:rsidRPr="0082398E">
        <w:rPr>
          <w:color w:val="FF0000"/>
          <w:lang w:val="lt-LT"/>
        </w:rPr>
        <w:t xml:space="preserve">  </w:t>
      </w:r>
      <w:r w:rsidR="00167B49" w:rsidRPr="0082398E">
        <w:rPr>
          <w:lang w:val="lt-LT"/>
        </w:rPr>
        <w:t>nenumatomos.</w:t>
      </w:r>
    </w:p>
    <w:p w14:paraId="13A1A436" w14:textId="12BC5C92" w:rsidR="00447791" w:rsidRPr="0082398E" w:rsidRDefault="000872E4" w:rsidP="00447791">
      <w:pPr>
        <w:jc w:val="both"/>
        <w:rPr>
          <w:lang w:val="lt-LT"/>
        </w:rPr>
      </w:pPr>
      <w:r w:rsidRPr="0082398E">
        <w:rPr>
          <w:lang w:val="lt-LT"/>
        </w:rPr>
        <w:tab/>
      </w:r>
      <w:r w:rsidR="00B1245F" w:rsidRPr="0082398E">
        <w:rPr>
          <w:b/>
          <w:lang w:val="lt-LT"/>
        </w:rPr>
        <w:t>Kokia sprendimo nauda Rokiškio rajono gyventojams</w:t>
      </w:r>
      <w:r w:rsidR="00447791" w:rsidRPr="0082398E">
        <w:rPr>
          <w:b/>
          <w:lang w:val="lt-LT"/>
        </w:rPr>
        <w:t xml:space="preserve">: </w:t>
      </w:r>
      <w:proofErr w:type="spellStart"/>
      <w:r w:rsidR="00B361E4" w:rsidRPr="0082398E">
        <w:rPr>
          <w:lang w:val="lt-LT"/>
        </w:rPr>
        <w:t>Juodupės</w:t>
      </w:r>
      <w:proofErr w:type="spellEnd"/>
      <w:r w:rsidR="00B361E4" w:rsidRPr="0082398E">
        <w:rPr>
          <w:lang w:val="lt-LT"/>
        </w:rPr>
        <w:t xml:space="preserve"> miestelio</w:t>
      </w:r>
      <w:r w:rsidR="00447791" w:rsidRPr="0082398E">
        <w:rPr>
          <w:lang w:val="lt-LT"/>
        </w:rPr>
        <w:t xml:space="preserve"> </w:t>
      </w:r>
      <w:r w:rsidR="005E5EA2" w:rsidRPr="0082398E">
        <w:rPr>
          <w:lang w:val="lt-LT"/>
        </w:rPr>
        <w:t xml:space="preserve">ir </w:t>
      </w:r>
      <w:proofErr w:type="spellStart"/>
      <w:r w:rsidR="005E5EA2" w:rsidRPr="0082398E">
        <w:rPr>
          <w:lang w:val="lt-LT"/>
        </w:rPr>
        <w:t>Obelių</w:t>
      </w:r>
      <w:proofErr w:type="spellEnd"/>
      <w:r w:rsidR="005E5EA2" w:rsidRPr="0082398E">
        <w:rPr>
          <w:lang w:val="lt-LT"/>
        </w:rPr>
        <w:t xml:space="preserve"> </w:t>
      </w:r>
      <w:r w:rsidR="00447791" w:rsidRPr="0082398E">
        <w:rPr>
          <w:lang w:val="lt-LT"/>
        </w:rPr>
        <w:t>miesto gyventojai</w:t>
      </w:r>
      <w:r w:rsidR="005E5EA2" w:rsidRPr="0082398E">
        <w:rPr>
          <w:lang w:val="lt-LT"/>
        </w:rPr>
        <w:t>, svečiai</w:t>
      </w:r>
      <w:r w:rsidR="00447791" w:rsidRPr="0082398E">
        <w:rPr>
          <w:lang w:val="lt-LT"/>
        </w:rPr>
        <w:t xml:space="preserve"> galės naudotis </w:t>
      </w:r>
      <w:r w:rsidR="00B361E4" w:rsidRPr="0082398E">
        <w:rPr>
          <w:lang w:val="lt-LT"/>
        </w:rPr>
        <w:t>atnaujintomis ir</w:t>
      </w:r>
      <w:r w:rsidR="006C6F53" w:rsidRPr="0082398E">
        <w:rPr>
          <w:lang w:val="lt-LT"/>
        </w:rPr>
        <w:t xml:space="preserve"> naujai</w:t>
      </w:r>
      <w:r w:rsidR="00B361E4" w:rsidRPr="0082398E">
        <w:rPr>
          <w:lang w:val="lt-LT"/>
        </w:rPr>
        <w:t xml:space="preserve"> sukurtomis</w:t>
      </w:r>
      <w:r w:rsidR="005E5EA2" w:rsidRPr="0082398E">
        <w:rPr>
          <w:lang w:val="lt-LT"/>
        </w:rPr>
        <w:t xml:space="preserve"> erdvėmis.</w:t>
      </w:r>
    </w:p>
    <w:p w14:paraId="6148FB3D" w14:textId="7CA0FE40" w:rsidR="000872E4" w:rsidRPr="0082398E" w:rsidRDefault="00167B49" w:rsidP="000872E4">
      <w:pPr>
        <w:ind w:firstLine="720"/>
        <w:jc w:val="both"/>
        <w:rPr>
          <w:lang w:val="lt-LT"/>
        </w:rPr>
      </w:pPr>
      <w:r w:rsidRPr="0082398E">
        <w:rPr>
          <w:b/>
          <w:bCs/>
          <w:lang w:val="lt-LT"/>
        </w:rPr>
        <w:t>Finansavimo šaltiniai ir lėšų poreikis</w:t>
      </w:r>
      <w:r w:rsidRPr="0082398E">
        <w:rPr>
          <w:lang w:val="lt-LT"/>
        </w:rPr>
        <w:t>: sprendimui įgyvendinti bus panaudotos planuojamos rajonui lėšos iš ES struktūrinių fondų bei savivaldybės biudžeto 201</w:t>
      </w:r>
      <w:r w:rsidR="00B361E4" w:rsidRPr="0082398E">
        <w:rPr>
          <w:lang w:val="lt-LT"/>
        </w:rPr>
        <w:t>7</w:t>
      </w:r>
      <w:r w:rsidRPr="0082398E">
        <w:rPr>
          <w:lang w:val="lt-LT"/>
        </w:rPr>
        <w:t>–20</w:t>
      </w:r>
      <w:r w:rsidR="00EA1999" w:rsidRPr="0082398E">
        <w:rPr>
          <w:lang w:val="lt-LT"/>
        </w:rPr>
        <w:t>19</w:t>
      </w:r>
      <w:r w:rsidR="00885473" w:rsidRPr="0082398E">
        <w:rPr>
          <w:lang w:val="lt-LT"/>
        </w:rPr>
        <w:t xml:space="preserve"> m.</w:t>
      </w:r>
    </w:p>
    <w:p w14:paraId="3710773C" w14:textId="39F1FCCA" w:rsidR="00167B49" w:rsidRPr="0082398E" w:rsidRDefault="00167B49" w:rsidP="000872E4">
      <w:pPr>
        <w:ind w:firstLine="720"/>
        <w:jc w:val="both"/>
        <w:rPr>
          <w:lang w:val="lt-LT"/>
        </w:rPr>
      </w:pPr>
      <w:r w:rsidRPr="0082398E">
        <w:rPr>
          <w:b/>
          <w:bCs/>
          <w:color w:val="000000"/>
          <w:lang w:val="lt-LT"/>
        </w:rPr>
        <w:t>Suderinamumas su Lietuvos Respublikos galiojančiais teisės norminiais aktais</w:t>
      </w:r>
      <w:r w:rsidR="00925211">
        <w:rPr>
          <w:b/>
          <w:bCs/>
          <w:color w:val="000000"/>
          <w:lang w:val="lt-LT"/>
        </w:rPr>
        <w:t>.</w:t>
      </w:r>
    </w:p>
    <w:p w14:paraId="5283F20C" w14:textId="77777777" w:rsidR="000872E4" w:rsidRPr="0082398E" w:rsidRDefault="005E46B1" w:rsidP="00CA0133">
      <w:pPr>
        <w:jc w:val="both"/>
        <w:rPr>
          <w:color w:val="000000"/>
          <w:lang w:val="lt-LT"/>
        </w:rPr>
      </w:pPr>
      <w:r w:rsidRPr="0082398E">
        <w:rPr>
          <w:color w:val="000000"/>
          <w:lang w:val="lt-LT"/>
        </w:rPr>
        <w:tab/>
      </w:r>
      <w:r w:rsidR="00167B49" w:rsidRPr="0082398E">
        <w:rPr>
          <w:color w:val="000000"/>
          <w:lang w:val="lt-LT"/>
        </w:rPr>
        <w:t>Projektas neprieštarauja galiojantiems teisės aktams.</w:t>
      </w:r>
    </w:p>
    <w:p w14:paraId="7DC86379" w14:textId="5F2DD09A" w:rsidR="00CA0133" w:rsidRPr="0082398E" w:rsidRDefault="000872E4" w:rsidP="00CA0133">
      <w:pPr>
        <w:jc w:val="both"/>
        <w:rPr>
          <w:color w:val="000000"/>
          <w:lang w:val="lt-LT"/>
        </w:rPr>
      </w:pPr>
      <w:r w:rsidRPr="0082398E">
        <w:rPr>
          <w:color w:val="000000"/>
          <w:lang w:val="lt-LT"/>
        </w:rPr>
        <w:tab/>
      </w:r>
      <w:r w:rsidR="004D0FB1" w:rsidRPr="0082398E">
        <w:rPr>
          <w:b/>
          <w:lang w:val="lt-LT"/>
        </w:rPr>
        <w:t xml:space="preserve">Antikorupcinis vertinimas. </w:t>
      </w:r>
      <w:r w:rsidR="004D0FB1" w:rsidRPr="0082398E">
        <w:rPr>
          <w:lang w:val="lt-LT"/>
        </w:rPr>
        <w:t>Teisės akte nenumatoma reguliuoti visuomeninių santykių, susijusių su LR Korupcijos prevencijos įstatymo 8 straipsnio 1 dalyje numatytais veiksniais, todėl teisės aktas neverti</w:t>
      </w:r>
      <w:r w:rsidR="00885473" w:rsidRPr="0082398E">
        <w:rPr>
          <w:lang w:val="lt-LT"/>
        </w:rPr>
        <w:t>ntinas antikorupciniu požiūriu.</w:t>
      </w:r>
    </w:p>
    <w:p w14:paraId="55FBA5F7" w14:textId="77777777" w:rsidR="00CA0133" w:rsidRPr="0082398E" w:rsidRDefault="00CA0133" w:rsidP="00CA0133">
      <w:pPr>
        <w:jc w:val="both"/>
        <w:rPr>
          <w:lang w:val="lt-LT"/>
        </w:rPr>
      </w:pPr>
    </w:p>
    <w:p w14:paraId="536815E0" w14:textId="77777777" w:rsidR="00885473" w:rsidRPr="0082398E" w:rsidRDefault="00885473" w:rsidP="00CA0133">
      <w:pPr>
        <w:jc w:val="both"/>
        <w:rPr>
          <w:lang w:val="lt-LT"/>
        </w:rPr>
      </w:pPr>
    </w:p>
    <w:p w14:paraId="5B1C041F" w14:textId="77777777" w:rsidR="00885473" w:rsidRPr="0082398E" w:rsidRDefault="00885473" w:rsidP="00CA0133">
      <w:pPr>
        <w:jc w:val="both"/>
        <w:rPr>
          <w:lang w:val="lt-LT"/>
        </w:rPr>
      </w:pPr>
    </w:p>
    <w:p w14:paraId="76C6B777" w14:textId="33A0C326" w:rsidR="00167B49" w:rsidRPr="0082398E" w:rsidRDefault="00167B49" w:rsidP="00CA0133">
      <w:pPr>
        <w:jc w:val="both"/>
        <w:rPr>
          <w:lang w:val="lt-LT"/>
        </w:rPr>
      </w:pPr>
      <w:r w:rsidRPr="0082398E">
        <w:rPr>
          <w:lang w:val="lt-LT"/>
        </w:rPr>
        <w:t>Strateginio planavimo ir investicijų</w:t>
      </w:r>
      <w:r w:rsidR="00CA0133" w:rsidRPr="0082398E">
        <w:rPr>
          <w:lang w:val="lt-LT"/>
        </w:rPr>
        <w:t xml:space="preserve"> skyriaus </w:t>
      </w:r>
      <w:r w:rsidR="00B361E4" w:rsidRPr="0082398E">
        <w:rPr>
          <w:lang w:val="lt-LT"/>
        </w:rPr>
        <w:t xml:space="preserve">vyr. specialistė </w:t>
      </w:r>
      <w:r w:rsidR="00B361E4" w:rsidRPr="0082398E">
        <w:rPr>
          <w:lang w:val="lt-LT"/>
        </w:rPr>
        <w:tab/>
      </w:r>
      <w:r w:rsidR="00B361E4" w:rsidRPr="0082398E">
        <w:rPr>
          <w:lang w:val="lt-LT"/>
        </w:rPr>
        <w:tab/>
        <w:t xml:space="preserve">Vilma </w:t>
      </w:r>
      <w:proofErr w:type="spellStart"/>
      <w:r w:rsidR="00B361E4" w:rsidRPr="0082398E">
        <w:rPr>
          <w:lang w:val="lt-LT"/>
        </w:rPr>
        <w:t>Mečiukonienė</w:t>
      </w:r>
      <w:proofErr w:type="spellEnd"/>
    </w:p>
    <w:p w14:paraId="2488D8BD" w14:textId="77777777" w:rsidR="003D1DA2" w:rsidRPr="0082398E" w:rsidRDefault="003D1DA2" w:rsidP="00CA0133">
      <w:pPr>
        <w:jc w:val="both"/>
        <w:rPr>
          <w:lang w:val="lt-LT"/>
        </w:rPr>
      </w:pPr>
    </w:p>
    <w:p w14:paraId="30EFA03B" w14:textId="77777777" w:rsidR="003D1DA2" w:rsidRPr="0082398E" w:rsidRDefault="003D1DA2" w:rsidP="00CA0133">
      <w:pPr>
        <w:jc w:val="both"/>
        <w:rPr>
          <w:lang w:val="lt-LT"/>
        </w:rPr>
      </w:pPr>
    </w:p>
    <w:p w14:paraId="73E2BB8A" w14:textId="77777777" w:rsidR="003D1DA2" w:rsidRPr="0082398E" w:rsidRDefault="003D1DA2" w:rsidP="00CA0133">
      <w:pPr>
        <w:jc w:val="both"/>
        <w:rPr>
          <w:lang w:val="lt-LT"/>
        </w:rPr>
      </w:pPr>
    </w:p>
    <w:p w14:paraId="5C41A19B" w14:textId="77777777" w:rsidR="003D1DA2" w:rsidRPr="0082398E" w:rsidRDefault="003D1DA2" w:rsidP="00CA0133">
      <w:pPr>
        <w:jc w:val="both"/>
        <w:rPr>
          <w:lang w:val="lt-LT"/>
        </w:rPr>
      </w:pPr>
    </w:p>
    <w:p w14:paraId="5CE1968A" w14:textId="77777777" w:rsidR="003D1DA2" w:rsidRPr="0082398E" w:rsidRDefault="003D1DA2" w:rsidP="00CA0133">
      <w:pPr>
        <w:jc w:val="both"/>
        <w:rPr>
          <w:lang w:val="lt-LT"/>
        </w:rPr>
      </w:pPr>
    </w:p>
    <w:p w14:paraId="5559272A" w14:textId="77777777" w:rsidR="003D1DA2" w:rsidRPr="0082398E" w:rsidRDefault="003D1DA2" w:rsidP="00CA0133">
      <w:pPr>
        <w:jc w:val="both"/>
        <w:rPr>
          <w:lang w:val="lt-LT"/>
        </w:rPr>
      </w:pPr>
    </w:p>
    <w:p w14:paraId="584059D6" w14:textId="77777777" w:rsidR="003D1DA2" w:rsidRPr="0082398E" w:rsidRDefault="003D1DA2" w:rsidP="00CA0133">
      <w:pPr>
        <w:jc w:val="both"/>
        <w:rPr>
          <w:lang w:val="lt-LT"/>
        </w:rPr>
      </w:pPr>
    </w:p>
    <w:p w14:paraId="37C34FF1" w14:textId="77777777" w:rsidR="003D1DA2" w:rsidRPr="0082398E" w:rsidRDefault="003D1DA2" w:rsidP="00CA0133">
      <w:pPr>
        <w:jc w:val="both"/>
        <w:rPr>
          <w:lang w:val="lt-LT"/>
        </w:rPr>
      </w:pPr>
    </w:p>
    <w:p w14:paraId="5ADEAB4A" w14:textId="77777777" w:rsidR="003D1DA2" w:rsidRPr="0082398E" w:rsidRDefault="003D1DA2" w:rsidP="00CA0133">
      <w:pPr>
        <w:jc w:val="both"/>
        <w:rPr>
          <w:lang w:val="lt-LT"/>
        </w:rPr>
      </w:pPr>
    </w:p>
    <w:p w14:paraId="2B5E0E73" w14:textId="77777777" w:rsidR="003D1DA2" w:rsidRPr="0082398E" w:rsidRDefault="003D1DA2" w:rsidP="00CA0133">
      <w:pPr>
        <w:jc w:val="both"/>
        <w:rPr>
          <w:lang w:val="lt-LT"/>
        </w:rPr>
      </w:pPr>
    </w:p>
    <w:p w14:paraId="525D2014" w14:textId="77777777" w:rsidR="003D1DA2" w:rsidRPr="0082398E" w:rsidRDefault="003D1DA2" w:rsidP="00CA0133">
      <w:pPr>
        <w:jc w:val="both"/>
        <w:rPr>
          <w:lang w:val="lt-LT"/>
        </w:rPr>
      </w:pPr>
    </w:p>
    <w:p w14:paraId="59A471FC" w14:textId="77777777" w:rsidR="003D1DA2" w:rsidRPr="0082398E" w:rsidRDefault="003D1DA2" w:rsidP="00CA0133">
      <w:pPr>
        <w:jc w:val="both"/>
        <w:rPr>
          <w:lang w:val="lt-LT"/>
        </w:rPr>
      </w:pPr>
    </w:p>
    <w:p w14:paraId="14B5BEC5" w14:textId="77777777" w:rsidR="003D1DA2" w:rsidRPr="0082398E" w:rsidRDefault="003D1DA2" w:rsidP="00CA0133">
      <w:pPr>
        <w:jc w:val="both"/>
        <w:rPr>
          <w:lang w:val="lt-LT"/>
        </w:rPr>
      </w:pPr>
    </w:p>
    <w:p w14:paraId="1B644676" w14:textId="77777777" w:rsidR="003D1DA2" w:rsidRPr="0082398E" w:rsidRDefault="003D1DA2" w:rsidP="00CA0133">
      <w:pPr>
        <w:jc w:val="both"/>
        <w:rPr>
          <w:lang w:val="lt-LT"/>
        </w:rPr>
      </w:pPr>
    </w:p>
    <w:p w14:paraId="70EFEDDD" w14:textId="77777777" w:rsidR="003D1DA2" w:rsidRPr="0082398E" w:rsidRDefault="003D1DA2" w:rsidP="00CA0133">
      <w:pPr>
        <w:jc w:val="both"/>
        <w:rPr>
          <w:lang w:val="lt-LT"/>
        </w:rPr>
      </w:pPr>
    </w:p>
    <w:p w14:paraId="3F851EB0" w14:textId="77777777" w:rsidR="003D1DA2" w:rsidRPr="0082398E" w:rsidRDefault="003D1DA2" w:rsidP="00CA0133">
      <w:pPr>
        <w:jc w:val="both"/>
        <w:rPr>
          <w:lang w:val="lt-LT"/>
        </w:rPr>
      </w:pPr>
    </w:p>
    <w:p w14:paraId="70F712E3" w14:textId="77777777" w:rsidR="003D1DA2" w:rsidRPr="0082398E" w:rsidRDefault="003D1DA2" w:rsidP="00CA0133">
      <w:pPr>
        <w:jc w:val="both"/>
        <w:rPr>
          <w:lang w:val="lt-LT"/>
        </w:rPr>
      </w:pPr>
    </w:p>
    <w:p w14:paraId="519C7D35" w14:textId="77777777" w:rsidR="003D1DA2" w:rsidRPr="0082398E" w:rsidRDefault="003D1DA2" w:rsidP="00CA0133">
      <w:pPr>
        <w:jc w:val="both"/>
        <w:rPr>
          <w:lang w:val="lt-LT"/>
        </w:rPr>
      </w:pPr>
    </w:p>
    <w:p w14:paraId="7B7C4613" w14:textId="77777777" w:rsidR="003D1DA2" w:rsidRPr="0082398E" w:rsidRDefault="003D1DA2" w:rsidP="00CA0133">
      <w:pPr>
        <w:jc w:val="both"/>
        <w:rPr>
          <w:lang w:val="lt-LT"/>
        </w:rPr>
      </w:pPr>
    </w:p>
    <w:p w14:paraId="69992F5A" w14:textId="77777777" w:rsidR="003D1DA2" w:rsidRPr="0082398E" w:rsidRDefault="003D1DA2" w:rsidP="00CA0133">
      <w:pPr>
        <w:jc w:val="both"/>
        <w:rPr>
          <w:lang w:val="lt-LT"/>
        </w:rPr>
      </w:pPr>
    </w:p>
    <w:p w14:paraId="34BA71A1" w14:textId="77777777" w:rsidR="003D1DA2" w:rsidRPr="0082398E" w:rsidRDefault="003D1DA2" w:rsidP="00CA0133">
      <w:pPr>
        <w:jc w:val="both"/>
        <w:rPr>
          <w:lang w:val="lt-LT"/>
        </w:rPr>
      </w:pPr>
    </w:p>
    <w:p w14:paraId="6FA5F079" w14:textId="77777777" w:rsidR="003D1DA2" w:rsidRPr="0082398E" w:rsidRDefault="003D1DA2" w:rsidP="00CA0133">
      <w:pPr>
        <w:jc w:val="both"/>
        <w:rPr>
          <w:lang w:val="lt-LT"/>
        </w:rPr>
      </w:pPr>
    </w:p>
    <w:p w14:paraId="4C073AA2" w14:textId="77777777" w:rsidR="003D1DA2" w:rsidRPr="0082398E" w:rsidRDefault="003D1DA2" w:rsidP="00CA0133">
      <w:pPr>
        <w:jc w:val="both"/>
        <w:rPr>
          <w:lang w:val="lt-LT"/>
        </w:rPr>
      </w:pPr>
    </w:p>
    <w:p w14:paraId="4C612940" w14:textId="77777777" w:rsidR="003D1DA2" w:rsidRPr="0082398E" w:rsidRDefault="003D1DA2" w:rsidP="00CA0133">
      <w:pPr>
        <w:jc w:val="both"/>
        <w:rPr>
          <w:lang w:val="lt-LT"/>
        </w:rPr>
      </w:pPr>
    </w:p>
    <w:p w14:paraId="71ADC1E9" w14:textId="77777777" w:rsidR="003D1DA2" w:rsidRPr="0082398E" w:rsidRDefault="003D1DA2" w:rsidP="00CA0133">
      <w:pPr>
        <w:jc w:val="both"/>
        <w:rPr>
          <w:lang w:val="lt-LT"/>
        </w:rPr>
      </w:pPr>
    </w:p>
    <w:p w14:paraId="31F509A5" w14:textId="39FD01F7" w:rsidR="003D1DA2" w:rsidRPr="0082398E" w:rsidRDefault="003D1DA2" w:rsidP="003D1DA2">
      <w:pPr>
        <w:jc w:val="center"/>
        <w:rPr>
          <w:lang w:val="lt-LT"/>
        </w:rPr>
      </w:pPr>
      <w:r w:rsidRPr="0082398E">
        <w:rPr>
          <w:lang w:val="lt-LT"/>
        </w:rPr>
        <w:t xml:space="preserve">Tvarkomų objektų išsidėstymas </w:t>
      </w:r>
      <w:proofErr w:type="spellStart"/>
      <w:r w:rsidRPr="0082398E">
        <w:rPr>
          <w:lang w:val="lt-LT"/>
        </w:rPr>
        <w:t>Juodupės</w:t>
      </w:r>
      <w:proofErr w:type="spellEnd"/>
      <w:r w:rsidRPr="0082398E">
        <w:rPr>
          <w:lang w:val="lt-LT"/>
        </w:rPr>
        <w:t xml:space="preserve"> miestelyje</w:t>
      </w:r>
    </w:p>
    <w:p w14:paraId="6486B87F" w14:textId="77777777" w:rsidR="003D1DA2" w:rsidRPr="0082398E" w:rsidRDefault="003D1DA2" w:rsidP="00CA0133">
      <w:pPr>
        <w:jc w:val="both"/>
        <w:rPr>
          <w:lang w:val="lt-LT"/>
        </w:rPr>
      </w:pPr>
    </w:p>
    <w:p w14:paraId="1F60D999" w14:textId="51867C55" w:rsidR="003D1DA2" w:rsidRPr="0082398E" w:rsidRDefault="003D1DA2" w:rsidP="00CA0133">
      <w:pPr>
        <w:jc w:val="both"/>
        <w:rPr>
          <w:lang w:val="lt-LT"/>
        </w:rPr>
      </w:pPr>
      <w:r w:rsidRPr="0082398E">
        <w:rPr>
          <w:noProof/>
          <w:lang w:eastAsia="en-GB"/>
        </w:rPr>
        <w:drawing>
          <wp:inline distT="0" distB="0" distL="0" distR="0" wp14:anchorId="1A49925E" wp14:editId="2F5CB1EE">
            <wp:extent cx="5444490" cy="4505325"/>
            <wp:effectExtent l="0" t="0" r="381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4490" cy="4505325"/>
                    </a:xfrm>
                    <a:prstGeom prst="rect">
                      <a:avLst/>
                    </a:prstGeom>
                    <a:noFill/>
                  </pic:spPr>
                </pic:pic>
              </a:graphicData>
            </a:graphic>
          </wp:inline>
        </w:drawing>
      </w:r>
    </w:p>
    <w:sectPr w:rsidR="003D1DA2" w:rsidRPr="0082398E" w:rsidSect="008674D7">
      <w:pgSz w:w="11906" w:h="16838"/>
      <w:pgMar w:top="709" w:right="567" w:bottom="567"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03A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D10499"/>
    <w:multiLevelType w:val="hybridMultilevel"/>
    <w:tmpl w:val="08F61A12"/>
    <w:lvl w:ilvl="0" w:tplc="759EC5B4">
      <w:start w:val="1"/>
      <w:numFmt w:val="upperLetter"/>
      <w:lvlText w:val="%1."/>
      <w:lvlJc w:val="left"/>
      <w:pPr>
        <w:tabs>
          <w:tab w:val="num" w:pos="6840"/>
        </w:tabs>
        <w:ind w:left="6840" w:hanging="36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
    <w:nsid w:val="15687287"/>
    <w:multiLevelType w:val="hybridMultilevel"/>
    <w:tmpl w:val="AED814E2"/>
    <w:lvl w:ilvl="0" w:tplc="DDC20E4A">
      <w:start w:val="1"/>
      <w:numFmt w:val="upperLetter"/>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3">
    <w:nsid w:val="2F27256D"/>
    <w:multiLevelType w:val="hybridMultilevel"/>
    <w:tmpl w:val="ACA0137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321A569E"/>
    <w:multiLevelType w:val="hybridMultilevel"/>
    <w:tmpl w:val="579C6AAA"/>
    <w:lvl w:ilvl="0" w:tplc="B664CBC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3520D09"/>
    <w:multiLevelType w:val="hybridMultilevel"/>
    <w:tmpl w:val="6B46CA90"/>
    <w:lvl w:ilvl="0" w:tplc="3710CCDA">
      <w:start w:val="1"/>
      <w:numFmt w:val="decimal"/>
      <w:lvlText w:val="%1."/>
      <w:lvlJc w:val="left"/>
      <w:pPr>
        <w:tabs>
          <w:tab w:val="num" w:pos="720"/>
        </w:tabs>
        <w:ind w:left="720" w:hanging="360"/>
      </w:pPr>
      <w:rPr>
        <w:rFonts w:ascii="Arial Narrow" w:eastAsia="Times New Roman" w:hAnsi="Arial Narrow"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3E6878"/>
    <w:multiLevelType w:val="hybridMultilevel"/>
    <w:tmpl w:val="913AE9F4"/>
    <w:lvl w:ilvl="0" w:tplc="ABA6B2A2">
      <w:start w:val="1"/>
      <w:numFmt w:val="decimal"/>
      <w:lvlText w:val="%1."/>
      <w:lvlJc w:val="left"/>
      <w:pPr>
        <w:ind w:left="386" w:hanging="360"/>
      </w:pPr>
      <w:rPr>
        <w:rFonts w:hint="default"/>
        <w:color w:val="auto"/>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7">
    <w:nsid w:val="3A173868"/>
    <w:multiLevelType w:val="hybridMultilevel"/>
    <w:tmpl w:val="49DE3944"/>
    <w:lvl w:ilvl="0" w:tplc="50A4F81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D93A13"/>
    <w:multiLevelType w:val="hybridMultilevel"/>
    <w:tmpl w:val="46E2C3F6"/>
    <w:lvl w:ilvl="0" w:tplc="2A08D5F8">
      <w:start w:val="1"/>
      <w:numFmt w:val="upperLetter"/>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9">
    <w:nsid w:val="486E660A"/>
    <w:multiLevelType w:val="hybridMultilevel"/>
    <w:tmpl w:val="D0F28C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621055FE"/>
    <w:multiLevelType w:val="hybridMultilevel"/>
    <w:tmpl w:val="591041A0"/>
    <w:lvl w:ilvl="0" w:tplc="B6F6B2C8">
      <w:start w:val="1"/>
      <w:numFmt w:val="upperLetter"/>
      <w:lvlText w:val="%1."/>
      <w:lvlJc w:val="left"/>
      <w:pPr>
        <w:tabs>
          <w:tab w:val="num" w:pos="7560"/>
        </w:tabs>
        <w:ind w:left="7560" w:hanging="360"/>
      </w:pPr>
      <w:rPr>
        <w:rFonts w:hint="default"/>
      </w:rPr>
    </w:lvl>
    <w:lvl w:ilvl="1" w:tplc="04270019" w:tentative="1">
      <w:start w:val="1"/>
      <w:numFmt w:val="lowerLetter"/>
      <w:lvlText w:val="%2."/>
      <w:lvlJc w:val="left"/>
      <w:pPr>
        <w:tabs>
          <w:tab w:val="num" w:pos="8280"/>
        </w:tabs>
        <w:ind w:left="8280" w:hanging="360"/>
      </w:pPr>
    </w:lvl>
    <w:lvl w:ilvl="2" w:tplc="0427001B" w:tentative="1">
      <w:start w:val="1"/>
      <w:numFmt w:val="lowerRoman"/>
      <w:lvlText w:val="%3."/>
      <w:lvlJc w:val="right"/>
      <w:pPr>
        <w:tabs>
          <w:tab w:val="num" w:pos="9000"/>
        </w:tabs>
        <w:ind w:left="9000" w:hanging="180"/>
      </w:pPr>
    </w:lvl>
    <w:lvl w:ilvl="3" w:tplc="0427000F" w:tentative="1">
      <w:start w:val="1"/>
      <w:numFmt w:val="decimal"/>
      <w:lvlText w:val="%4."/>
      <w:lvlJc w:val="left"/>
      <w:pPr>
        <w:tabs>
          <w:tab w:val="num" w:pos="9720"/>
        </w:tabs>
        <w:ind w:left="9720" w:hanging="360"/>
      </w:pPr>
    </w:lvl>
    <w:lvl w:ilvl="4" w:tplc="04270019" w:tentative="1">
      <w:start w:val="1"/>
      <w:numFmt w:val="lowerLetter"/>
      <w:lvlText w:val="%5."/>
      <w:lvlJc w:val="left"/>
      <w:pPr>
        <w:tabs>
          <w:tab w:val="num" w:pos="10440"/>
        </w:tabs>
        <w:ind w:left="10440" w:hanging="360"/>
      </w:pPr>
    </w:lvl>
    <w:lvl w:ilvl="5" w:tplc="0427001B" w:tentative="1">
      <w:start w:val="1"/>
      <w:numFmt w:val="lowerRoman"/>
      <w:lvlText w:val="%6."/>
      <w:lvlJc w:val="right"/>
      <w:pPr>
        <w:tabs>
          <w:tab w:val="num" w:pos="11160"/>
        </w:tabs>
        <w:ind w:left="11160" w:hanging="180"/>
      </w:pPr>
    </w:lvl>
    <w:lvl w:ilvl="6" w:tplc="0427000F" w:tentative="1">
      <w:start w:val="1"/>
      <w:numFmt w:val="decimal"/>
      <w:lvlText w:val="%7."/>
      <w:lvlJc w:val="left"/>
      <w:pPr>
        <w:tabs>
          <w:tab w:val="num" w:pos="11880"/>
        </w:tabs>
        <w:ind w:left="11880" w:hanging="360"/>
      </w:pPr>
    </w:lvl>
    <w:lvl w:ilvl="7" w:tplc="04270019" w:tentative="1">
      <w:start w:val="1"/>
      <w:numFmt w:val="lowerLetter"/>
      <w:lvlText w:val="%8."/>
      <w:lvlJc w:val="left"/>
      <w:pPr>
        <w:tabs>
          <w:tab w:val="num" w:pos="12600"/>
        </w:tabs>
        <w:ind w:left="12600" w:hanging="360"/>
      </w:pPr>
    </w:lvl>
    <w:lvl w:ilvl="8" w:tplc="0427001B" w:tentative="1">
      <w:start w:val="1"/>
      <w:numFmt w:val="lowerRoman"/>
      <w:lvlText w:val="%9."/>
      <w:lvlJc w:val="right"/>
      <w:pPr>
        <w:tabs>
          <w:tab w:val="num" w:pos="13320"/>
        </w:tabs>
        <w:ind w:left="13320" w:hanging="180"/>
      </w:pPr>
    </w:lvl>
  </w:abstractNum>
  <w:abstractNum w:abstractNumId="11">
    <w:nsid w:val="75701FC5"/>
    <w:multiLevelType w:val="hybridMultilevel"/>
    <w:tmpl w:val="29C827F6"/>
    <w:lvl w:ilvl="0" w:tplc="FE28E524">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7B6E6D15"/>
    <w:multiLevelType w:val="hybridMultilevel"/>
    <w:tmpl w:val="8286C716"/>
    <w:lvl w:ilvl="0" w:tplc="B44C71EA">
      <w:start w:val="1"/>
      <w:numFmt w:val="decimal"/>
      <w:lvlText w:val="%1."/>
      <w:lvlJc w:val="left"/>
      <w:pPr>
        <w:ind w:left="1740" w:hanging="10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BF64EBF"/>
    <w:multiLevelType w:val="hybridMultilevel"/>
    <w:tmpl w:val="54AA63F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4">
    <w:nsid w:val="7ED04270"/>
    <w:multiLevelType w:val="hybridMultilevel"/>
    <w:tmpl w:val="ED9AE5D4"/>
    <w:lvl w:ilvl="0" w:tplc="997CAEF8">
      <w:start w:val="1"/>
      <w:numFmt w:val="lowerLetter"/>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num w:numId="1">
    <w:abstractNumId w:val="11"/>
  </w:num>
  <w:num w:numId="2">
    <w:abstractNumId w:val="3"/>
  </w:num>
  <w:num w:numId="3">
    <w:abstractNumId w:val="7"/>
  </w:num>
  <w:num w:numId="4">
    <w:abstractNumId w:val="14"/>
  </w:num>
  <w:num w:numId="5">
    <w:abstractNumId w:val="8"/>
  </w:num>
  <w:num w:numId="6">
    <w:abstractNumId w:val="1"/>
  </w:num>
  <w:num w:numId="7">
    <w:abstractNumId w:val="5"/>
  </w:num>
  <w:num w:numId="8">
    <w:abstractNumId w:val="4"/>
  </w:num>
  <w:num w:numId="9">
    <w:abstractNumId w:val="2"/>
  </w:num>
  <w:num w:numId="10">
    <w:abstractNumId w:val="10"/>
  </w:num>
  <w:num w:numId="11">
    <w:abstractNumId w:val="0"/>
  </w:num>
  <w:num w:numId="12">
    <w:abstractNumId w:val="9"/>
  </w:num>
  <w:num w:numId="13">
    <w:abstractNumId w:val="13"/>
  </w:num>
  <w:num w:numId="14">
    <w:abstractNumId w:val="12"/>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CE"/>
    <w:rsid w:val="00020B9A"/>
    <w:rsid w:val="00032E2A"/>
    <w:rsid w:val="0003353F"/>
    <w:rsid w:val="00045863"/>
    <w:rsid w:val="0004714C"/>
    <w:rsid w:val="00051F74"/>
    <w:rsid w:val="0005645A"/>
    <w:rsid w:val="000572E2"/>
    <w:rsid w:val="00066819"/>
    <w:rsid w:val="000872E4"/>
    <w:rsid w:val="00092476"/>
    <w:rsid w:val="000A671C"/>
    <w:rsid w:val="000B2BA2"/>
    <w:rsid w:val="000B4512"/>
    <w:rsid w:val="000C171B"/>
    <w:rsid w:val="000D1E4E"/>
    <w:rsid w:val="000F2AAE"/>
    <w:rsid w:val="000F380C"/>
    <w:rsid w:val="00121C8D"/>
    <w:rsid w:val="00167B49"/>
    <w:rsid w:val="00170A93"/>
    <w:rsid w:val="00186CEE"/>
    <w:rsid w:val="00191914"/>
    <w:rsid w:val="00196E1F"/>
    <w:rsid w:val="001C66E6"/>
    <w:rsid w:val="001E2519"/>
    <w:rsid w:val="001E67C8"/>
    <w:rsid w:val="001F0998"/>
    <w:rsid w:val="00205F21"/>
    <w:rsid w:val="00206C03"/>
    <w:rsid w:val="002314CB"/>
    <w:rsid w:val="00231727"/>
    <w:rsid w:val="002631E5"/>
    <w:rsid w:val="002800C9"/>
    <w:rsid w:val="00281F1A"/>
    <w:rsid w:val="00285297"/>
    <w:rsid w:val="00285E14"/>
    <w:rsid w:val="0029247F"/>
    <w:rsid w:val="002969EF"/>
    <w:rsid w:val="002A3B84"/>
    <w:rsid w:val="002A45DA"/>
    <w:rsid w:val="002B5540"/>
    <w:rsid w:val="002C0019"/>
    <w:rsid w:val="002C64AB"/>
    <w:rsid w:val="002D1D2A"/>
    <w:rsid w:val="002D42DE"/>
    <w:rsid w:val="002F0FD9"/>
    <w:rsid w:val="003077A0"/>
    <w:rsid w:val="003103F1"/>
    <w:rsid w:val="003202BB"/>
    <w:rsid w:val="00334972"/>
    <w:rsid w:val="003362C0"/>
    <w:rsid w:val="00346F62"/>
    <w:rsid w:val="003637A7"/>
    <w:rsid w:val="00374A7A"/>
    <w:rsid w:val="00394960"/>
    <w:rsid w:val="003D1DA2"/>
    <w:rsid w:val="003E2B3C"/>
    <w:rsid w:val="004002A5"/>
    <w:rsid w:val="00413634"/>
    <w:rsid w:val="00414C6B"/>
    <w:rsid w:val="00416E4F"/>
    <w:rsid w:val="004341B6"/>
    <w:rsid w:val="00447791"/>
    <w:rsid w:val="00455336"/>
    <w:rsid w:val="00461250"/>
    <w:rsid w:val="004626EE"/>
    <w:rsid w:val="004C118B"/>
    <w:rsid w:val="004C5D11"/>
    <w:rsid w:val="004D0FB1"/>
    <w:rsid w:val="004E27B2"/>
    <w:rsid w:val="00521A7A"/>
    <w:rsid w:val="00535E43"/>
    <w:rsid w:val="00563FF4"/>
    <w:rsid w:val="005776E0"/>
    <w:rsid w:val="0058769D"/>
    <w:rsid w:val="005A0444"/>
    <w:rsid w:val="005A7F08"/>
    <w:rsid w:val="005C2066"/>
    <w:rsid w:val="005C6D01"/>
    <w:rsid w:val="005D1723"/>
    <w:rsid w:val="005E46B1"/>
    <w:rsid w:val="005E4927"/>
    <w:rsid w:val="005E5EA2"/>
    <w:rsid w:val="005F257C"/>
    <w:rsid w:val="005F30FC"/>
    <w:rsid w:val="006001D1"/>
    <w:rsid w:val="00600B1F"/>
    <w:rsid w:val="00601DB9"/>
    <w:rsid w:val="00612C4B"/>
    <w:rsid w:val="0063625C"/>
    <w:rsid w:val="006502F1"/>
    <w:rsid w:val="006623BA"/>
    <w:rsid w:val="006860F0"/>
    <w:rsid w:val="006A4F90"/>
    <w:rsid w:val="006B16F4"/>
    <w:rsid w:val="006C519A"/>
    <w:rsid w:val="006C6F53"/>
    <w:rsid w:val="006D7EF7"/>
    <w:rsid w:val="006E6FAC"/>
    <w:rsid w:val="006F0415"/>
    <w:rsid w:val="006F7418"/>
    <w:rsid w:val="007405B1"/>
    <w:rsid w:val="007538E5"/>
    <w:rsid w:val="00754602"/>
    <w:rsid w:val="0075580D"/>
    <w:rsid w:val="007875C3"/>
    <w:rsid w:val="007B1C2F"/>
    <w:rsid w:val="007B296E"/>
    <w:rsid w:val="007B327B"/>
    <w:rsid w:val="007B3569"/>
    <w:rsid w:val="007C4004"/>
    <w:rsid w:val="007C461B"/>
    <w:rsid w:val="007D1475"/>
    <w:rsid w:val="007D2F6D"/>
    <w:rsid w:val="007D396F"/>
    <w:rsid w:val="007E4317"/>
    <w:rsid w:val="008025BC"/>
    <w:rsid w:val="008068AD"/>
    <w:rsid w:val="00814196"/>
    <w:rsid w:val="00815B26"/>
    <w:rsid w:val="0082398E"/>
    <w:rsid w:val="008530E1"/>
    <w:rsid w:val="008662F6"/>
    <w:rsid w:val="008674D7"/>
    <w:rsid w:val="00871657"/>
    <w:rsid w:val="00883037"/>
    <w:rsid w:val="00885473"/>
    <w:rsid w:val="00885642"/>
    <w:rsid w:val="0089768D"/>
    <w:rsid w:val="008A27B3"/>
    <w:rsid w:val="008B2919"/>
    <w:rsid w:val="008B2976"/>
    <w:rsid w:val="008D2746"/>
    <w:rsid w:val="008F2333"/>
    <w:rsid w:val="00902F01"/>
    <w:rsid w:val="00921017"/>
    <w:rsid w:val="00925211"/>
    <w:rsid w:val="00937A9D"/>
    <w:rsid w:val="009715E8"/>
    <w:rsid w:val="00972F54"/>
    <w:rsid w:val="009748E9"/>
    <w:rsid w:val="00974C5B"/>
    <w:rsid w:val="009776D6"/>
    <w:rsid w:val="00995732"/>
    <w:rsid w:val="00997DAC"/>
    <w:rsid w:val="009C32CE"/>
    <w:rsid w:val="009D446C"/>
    <w:rsid w:val="009E4F63"/>
    <w:rsid w:val="009E64DA"/>
    <w:rsid w:val="009E7BEF"/>
    <w:rsid w:val="00A065E9"/>
    <w:rsid w:val="00A30E8D"/>
    <w:rsid w:val="00A37FF8"/>
    <w:rsid w:val="00A56C81"/>
    <w:rsid w:val="00A80FE1"/>
    <w:rsid w:val="00A87A97"/>
    <w:rsid w:val="00A903AA"/>
    <w:rsid w:val="00A942AF"/>
    <w:rsid w:val="00AA5DE6"/>
    <w:rsid w:val="00AC7843"/>
    <w:rsid w:val="00AF3516"/>
    <w:rsid w:val="00AF66D4"/>
    <w:rsid w:val="00AF76E7"/>
    <w:rsid w:val="00B03D9A"/>
    <w:rsid w:val="00B1245F"/>
    <w:rsid w:val="00B361E4"/>
    <w:rsid w:val="00B374A1"/>
    <w:rsid w:val="00B56AC1"/>
    <w:rsid w:val="00B811AA"/>
    <w:rsid w:val="00B85358"/>
    <w:rsid w:val="00B85ED7"/>
    <w:rsid w:val="00B93903"/>
    <w:rsid w:val="00B955AD"/>
    <w:rsid w:val="00BA4767"/>
    <w:rsid w:val="00BA544B"/>
    <w:rsid w:val="00BA5E11"/>
    <w:rsid w:val="00BB65F7"/>
    <w:rsid w:val="00C13914"/>
    <w:rsid w:val="00C227BC"/>
    <w:rsid w:val="00C45236"/>
    <w:rsid w:val="00C46331"/>
    <w:rsid w:val="00C811BC"/>
    <w:rsid w:val="00C97D68"/>
    <w:rsid w:val="00C97F25"/>
    <w:rsid w:val="00CA00F2"/>
    <w:rsid w:val="00CA0133"/>
    <w:rsid w:val="00CA2F0C"/>
    <w:rsid w:val="00CD1D4E"/>
    <w:rsid w:val="00CE77EA"/>
    <w:rsid w:val="00D14E95"/>
    <w:rsid w:val="00D204E1"/>
    <w:rsid w:val="00D248BB"/>
    <w:rsid w:val="00D553B1"/>
    <w:rsid w:val="00D63448"/>
    <w:rsid w:val="00D85ABB"/>
    <w:rsid w:val="00D87A27"/>
    <w:rsid w:val="00D90A06"/>
    <w:rsid w:val="00DB05BD"/>
    <w:rsid w:val="00DB1E4B"/>
    <w:rsid w:val="00DC33CE"/>
    <w:rsid w:val="00DD6E18"/>
    <w:rsid w:val="00DE0F74"/>
    <w:rsid w:val="00DE4B7B"/>
    <w:rsid w:val="00DF3AE7"/>
    <w:rsid w:val="00E02A51"/>
    <w:rsid w:val="00E106C4"/>
    <w:rsid w:val="00E3131D"/>
    <w:rsid w:val="00E4482C"/>
    <w:rsid w:val="00E53165"/>
    <w:rsid w:val="00E7604E"/>
    <w:rsid w:val="00E76C31"/>
    <w:rsid w:val="00E94B1E"/>
    <w:rsid w:val="00EA1999"/>
    <w:rsid w:val="00EA3CE9"/>
    <w:rsid w:val="00EA4733"/>
    <w:rsid w:val="00EA63B8"/>
    <w:rsid w:val="00EA7A66"/>
    <w:rsid w:val="00EF0AD9"/>
    <w:rsid w:val="00EF249F"/>
    <w:rsid w:val="00F11F67"/>
    <w:rsid w:val="00F21D1F"/>
    <w:rsid w:val="00F4013E"/>
    <w:rsid w:val="00F45283"/>
    <w:rsid w:val="00F94A6A"/>
    <w:rsid w:val="00F961EF"/>
    <w:rsid w:val="00FA6515"/>
    <w:rsid w:val="00FB05F8"/>
    <w:rsid w:val="00FB316C"/>
    <w:rsid w:val="00FB3950"/>
    <w:rsid w:val="00FC607F"/>
    <w:rsid w:val="00FD3E96"/>
    <w:rsid w:val="00FF2B77"/>
    <w:rsid w:val="00FF2E62"/>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D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9">
    <w:name w:val="heading 9"/>
    <w:basedOn w:val="prastasis"/>
    <w:next w:val="prastasis"/>
    <w:qFormat/>
    <w:p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pPr>
      <w:jc w:val="both"/>
    </w:pPr>
    <w:rPr>
      <w:lang w:val="lt-LT"/>
    </w:rPr>
  </w:style>
  <w:style w:type="paragraph" w:styleId="Pagrindiniotekstotrauka">
    <w:name w:val="Body Text Indent"/>
    <w:basedOn w:val="prastasis"/>
    <w:pPr>
      <w:spacing w:before="100" w:beforeAutospacing="1" w:after="100" w:afterAutospacing="1"/>
    </w:pPr>
  </w:style>
  <w:style w:type="paragraph" w:styleId="Debesliotekstas">
    <w:name w:val="Balloon Text"/>
    <w:basedOn w:val="prastasis"/>
    <w:semiHidden/>
    <w:rsid w:val="008B2919"/>
    <w:rPr>
      <w:rFonts w:ascii="Tahoma" w:hAnsi="Tahoma" w:cs="Tahoma"/>
      <w:sz w:val="16"/>
      <w:szCs w:val="16"/>
    </w:rPr>
  </w:style>
  <w:style w:type="paragraph" w:customStyle="1" w:styleId="Diagrama">
    <w:name w:val="Diagrama"/>
    <w:basedOn w:val="prastasis"/>
    <w:semiHidden/>
    <w:rsid w:val="00E76C31"/>
    <w:pPr>
      <w:spacing w:after="160" w:line="240" w:lineRule="exact"/>
    </w:pPr>
    <w:rPr>
      <w:rFonts w:ascii="Verdana" w:hAnsi="Verdana" w:cs="Verdana"/>
      <w:sz w:val="20"/>
      <w:szCs w:val="20"/>
      <w:lang w:val="lt-LT" w:eastAsia="lt-LT"/>
    </w:rPr>
  </w:style>
  <w:style w:type="paragraph" w:customStyle="1" w:styleId="DiagramaDiagrama">
    <w:name w:val="Diagrama Diagrama"/>
    <w:basedOn w:val="prastasis"/>
    <w:semiHidden/>
    <w:rsid w:val="00883037"/>
    <w:pPr>
      <w:spacing w:after="160" w:line="240" w:lineRule="exact"/>
    </w:pPr>
    <w:rPr>
      <w:rFonts w:ascii="Verdana" w:hAnsi="Verdana" w:cs="Verdana"/>
      <w:sz w:val="20"/>
      <w:szCs w:val="20"/>
      <w:lang w:val="lt-LT" w:eastAsia="lt-LT"/>
    </w:rPr>
  </w:style>
  <w:style w:type="paragraph" w:styleId="prastasistinklapis">
    <w:name w:val="Normal (Web)"/>
    <w:basedOn w:val="prastasis"/>
    <w:rsid w:val="000572E2"/>
    <w:pPr>
      <w:spacing w:before="100" w:beforeAutospacing="1" w:after="100" w:afterAutospacing="1"/>
    </w:pPr>
    <w:rPr>
      <w:rFonts w:ascii="Tahoma" w:hAnsi="Tahoma" w:cs="Tahoma"/>
      <w:color w:val="000000"/>
      <w:sz w:val="22"/>
      <w:szCs w:val="22"/>
      <w:lang w:val="lt-LT" w:eastAsia="lt-LT"/>
    </w:rPr>
  </w:style>
  <w:style w:type="character" w:customStyle="1" w:styleId="hps">
    <w:name w:val="hps"/>
    <w:basedOn w:val="Numatytasispastraiposriftas"/>
    <w:rsid w:val="002A3B84"/>
  </w:style>
  <w:style w:type="paragraph" w:customStyle="1" w:styleId="Betarp1">
    <w:name w:val="Be tarpų1"/>
    <w:qFormat/>
    <w:rsid w:val="00535E43"/>
    <w:rPr>
      <w:sz w:val="24"/>
      <w:szCs w:val="24"/>
      <w:lang w:val="lv-LV" w:eastAsia="lv-LV"/>
    </w:rPr>
  </w:style>
  <w:style w:type="character" w:customStyle="1" w:styleId="apple-style-span">
    <w:name w:val="apple-style-span"/>
    <w:uiPriority w:val="99"/>
    <w:rsid w:val="005C6D01"/>
    <w:rPr>
      <w:rFonts w:cs="Times New Roman"/>
    </w:rPr>
  </w:style>
  <w:style w:type="paragraph" w:customStyle="1" w:styleId="Diagrama0">
    <w:name w:val="Diagrama"/>
    <w:basedOn w:val="prastasis"/>
    <w:semiHidden/>
    <w:rsid w:val="00E53165"/>
    <w:pPr>
      <w:spacing w:after="160" w:line="240" w:lineRule="exact"/>
    </w:pPr>
    <w:rPr>
      <w:rFonts w:ascii="Verdana" w:hAnsi="Verdana" w:cs="Verdana"/>
      <w:sz w:val="20"/>
      <w:szCs w:val="20"/>
      <w:lang w:val="lt-LT" w:eastAsia="lt-LT"/>
    </w:rPr>
  </w:style>
  <w:style w:type="paragraph" w:styleId="Sraopastraipa">
    <w:name w:val="List Paragraph"/>
    <w:basedOn w:val="prastasis"/>
    <w:uiPriority w:val="34"/>
    <w:qFormat/>
    <w:rsid w:val="008674D7"/>
    <w:pPr>
      <w:ind w:left="720"/>
      <w:contextualSpacing/>
    </w:pPr>
  </w:style>
  <w:style w:type="character" w:styleId="Komentaronuoroda">
    <w:name w:val="annotation reference"/>
    <w:basedOn w:val="Numatytasispastraiposriftas"/>
    <w:semiHidden/>
    <w:unhideWhenUsed/>
    <w:rsid w:val="000B4512"/>
    <w:rPr>
      <w:sz w:val="16"/>
      <w:szCs w:val="16"/>
    </w:rPr>
  </w:style>
  <w:style w:type="paragraph" w:styleId="Komentarotekstas">
    <w:name w:val="annotation text"/>
    <w:basedOn w:val="prastasis"/>
    <w:link w:val="KomentarotekstasDiagrama"/>
    <w:semiHidden/>
    <w:unhideWhenUsed/>
    <w:rsid w:val="000B4512"/>
    <w:rPr>
      <w:sz w:val="20"/>
      <w:szCs w:val="20"/>
    </w:rPr>
  </w:style>
  <w:style w:type="character" w:customStyle="1" w:styleId="KomentarotekstasDiagrama">
    <w:name w:val="Komentaro tekstas Diagrama"/>
    <w:basedOn w:val="Numatytasispastraiposriftas"/>
    <w:link w:val="Komentarotekstas"/>
    <w:semiHidden/>
    <w:rsid w:val="000B4512"/>
    <w:rPr>
      <w:lang w:val="en-GB"/>
    </w:rPr>
  </w:style>
  <w:style w:type="paragraph" w:styleId="Komentarotema">
    <w:name w:val="annotation subject"/>
    <w:basedOn w:val="Komentarotekstas"/>
    <w:next w:val="Komentarotekstas"/>
    <w:link w:val="KomentarotemaDiagrama"/>
    <w:semiHidden/>
    <w:unhideWhenUsed/>
    <w:rsid w:val="000B4512"/>
    <w:rPr>
      <w:b/>
      <w:bCs/>
    </w:rPr>
  </w:style>
  <w:style w:type="character" w:customStyle="1" w:styleId="KomentarotemaDiagrama">
    <w:name w:val="Komentaro tema Diagrama"/>
    <w:basedOn w:val="KomentarotekstasDiagrama"/>
    <w:link w:val="Komentarotema"/>
    <w:semiHidden/>
    <w:rsid w:val="000B4512"/>
    <w:rPr>
      <w:b/>
      <w:bCs/>
      <w:lang w:val="en-GB"/>
    </w:rPr>
  </w:style>
  <w:style w:type="paragraph" w:styleId="Pataisymai">
    <w:name w:val="Revision"/>
    <w:hidden/>
    <w:uiPriority w:val="99"/>
    <w:semiHidden/>
    <w:rsid w:val="00281F1A"/>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9">
    <w:name w:val="heading 9"/>
    <w:basedOn w:val="prastasis"/>
    <w:next w:val="prastasis"/>
    <w:qFormat/>
    <w:p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pPr>
      <w:jc w:val="both"/>
    </w:pPr>
    <w:rPr>
      <w:lang w:val="lt-LT"/>
    </w:rPr>
  </w:style>
  <w:style w:type="paragraph" w:styleId="Pagrindiniotekstotrauka">
    <w:name w:val="Body Text Indent"/>
    <w:basedOn w:val="prastasis"/>
    <w:pPr>
      <w:spacing w:before="100" w:beforeAutospacing="1" w:after="100" w:afterAutospacing="1"/>
    </w:pPr>
  </w:style>
  <w:style w:type="paragraph" w:styleId="Debesliotekstas">
    <w:name w:val="Balloon Text"/>
    <w:basedOn w:val="prastasis"/>
    <w:semiHidden/>
    <w:rsid w:val="008B2919"/>
    <w:rPr>
      <w:rFonts w:ascii="Tahoma" w:hAnsi="Tahoma" w:cs="Tahoma"/>
      <w:sz w:val="16"/>
      <w:szCs w:val="16"/>
    </w:rPr>
  </w:style>
  <w:style w:type="paragraph" w:customStyle="1" w:styleId="Diagrama">
    <w:name w:val="Diagrama"/>
    <w:basedOn w:val="prastasis"/>
    <w:semiHidden/>
    <w:rsid w:val="00E76C31"/>
    <w:pPr>
      <w:spacing w:after="160" w:line="240" w:lineRule="exact"/>
    </w:pPr>
    <w:rPr>
      <w:rFonts w:ascii="Verdana" w:hAnsi="Verdana" w:cs="Verdana"/>
      <w:sz w:val="20"/>
      <w:szCs w:val="20"/>
      <w:lang w:val="lt-LT" w:eastAsia="lt-LT"/>
    </w:rPr>
  </w:style>
  <w:style w:type="paragraph" w:customStyle="1" w:styleId="DiagramaDiagrama">
    <w:name w:val="Diagrama Diagrama"/>
    <w:basedOn w:val="prastasis"/>
    <w:semiHidden/>
    <w:rsid w:val="00883037"/>
    <w:pPr>
      <w:spacing w:after="160" w:line="240" w:lineRule="exact"/>
    </w:pPr>
    <w:rPr>
      <w:rFonts w:ascii="Verdana" w:hAnsi="Verdana" w:cs="Verdana"/>
      <w:sz w:val="20"/>
      <w:szCs w:val="20"/>
      <w:lang w:val="lt-LT" w:eastAsia="lt-LT"/>
    </w:rPr>
  </w:style>
  <w:style w:type="paragraph" w:styleId="prastasistinklapis">
    <w:name w:val="Normal (Web)"/>
    <w:basedOn w:val="prastasis"/>
    <w:rsid w:val="000572E2"/>
    <w:pPr>
      <w:spacing w:before="100" w:beforeAutospacing="1" w:after="100" w:afterAutospacing="1"/>
    </w:pPr>
    <w:rPr>
      <w:rFonts w:ascii="Tahoma" w:hAnsi="Tahoma" w:cs="Tahoma"/>
      <w:color w:val="000000"/>
      <w:sz w:val="22"/>
      <w:szCs w:val="22"/>
      <w:lang w:val="lt-LT" w:eastAsia="lt-LT"/>
    </w:rPr>
  </w:style>
  <w:style w:type="character" w:customStyle="1" w:styleId="hps">
    <w:name w:val="hps"/>
    <w:basedOn w:val="Numatytasispastraiposriftas"/>
    <w:rsid w:val="002A3B84"/>
  </w:style>
  <w:style w:type="paragraph" w:customStyle="1" w:styleId="Betarp1">
    <w:name w:val="Be tarpų1"/>
    <w:qFormat/>
    <w:rsid w:val="00535E43"/>
    <w:rPr>
      <w:sz w:val="24"/>
      <w:szCs w:val="24"/>
      <w:lang w:val="lv-LV" w:eastAsia="lv-LV"/>
    </w:rPr>
  </w:style>
  <w:style w:type="character" w:customStyle="1" w:styleId="apple-style-span">
    <w:name w:val="apple-style-span"/>
    <w:uiPriority w:val="99"/>
    <w:rsid w:val="005C6D01"/>
    <w:rPr>
      <w:rFonts w:cs="Times New Roman"/>
    </w:rPr>
  </w:style>
  <w:style w:type="paragraph" w:customStyle="1" w:styleId="Diagrama0">
    <w:name w:val="Diagrama"/>
    <w:basedOn w:val="prastasis"/>
    <w:semiHidden/>
    <w:rsid w:val="00E53165"/>
    <w:pPr>
      <w:spacing w:after="160" w:line="240" w:lineRule="exact"/>
    </w:pPr>
    <w:rPr>
      <w:rFonts w:ascii="Verdana" w:hAnsi="Verdana" w:cs="Verdana"/>
      <w:sz w:val="20"/>
      <w:szCs w:val="20"/>
      <w:lang w:val="lt-LT" w:eastAsia="lt-LT"/>
    </w:rPr>
  </w:style>
  <w:style w:type="paragraph" w:styleId="Sraopastraipa">
    <w:name w:val="List Paragraph"/>
    <w:basedOn w:val="prastasis"/>
    <w:uiPriority w:val="34"/>
    <w:qFormat/>
    <w:rsid w:val="008674D7"/>
    <w:pPr>
      <w:ind w:left="720"/>
      <w:contextualSpacing/>
    </w:pPr>
  </w:style>
  <w:style w:type="character" w:styleId="Komentaronuoroda">
    <w:name w:val="annotation reference"/>
    <w:basedOn w:val="Numatytasispastraiposriftas"/>
    <w:semiHidden/>
    <w:unhideWhenUsed/>
    <w:rsid w:val="000B4512"/>
    <w:rPr>
      <w:sz w:val="16"/>
      <w:szCs w:val="16"/>
    </w:rPr>
  </w:style>
  <w:style w:type="paragraph" w:styleId="Komentarotekstas">
    <w:name w:val="annotation text"/>
    <w:basedOn w:val="prastasis"/>
    <w:link w:val="KomentarotekstasDiagrama"/>
    <w:semiHidden/>
    <w:unhideWhenUsed/>
    <w:rsid w:val="000B4512"/>
    <w:rPr>
      <w:sz w:val="20"/>
      <w:szCs w:val="20"/>
    </w:rPr>
  </w:style>
  <w:style w:type="character" w:customStyle="1" w:styleId="KomentarotekstasDiagrama">
    <w:name w:val="Komentaro tekstas Diagrama"/>
    <w:basedOn w:val="Numatytasispastraiposriftas"/>
    <w:link w:val="Komentarotekstas"/>
    <w:semiHidden/>
    <w:rsid w:val="000B4512"/>
    <w:rPr>
      <w:lang w:val="en-GB"/>
    </w:rPr>
  </w:style>
  <w:style w:type="paragraph" w:styleId="Komentarotema">
    <w:name w:val="annotation subject"/>
    <w:basedOn w:val="Komentarotekstas"/>
    <w:next w:val="Komentarotekstas"/>
    <w:link w:val="KomentarotemaDiagrama"/>
    <w:semiHidden/>
    <w:unhideWhenUsed/>
    <w:rsid w:val="000B4512"/>
    <w:rPr>
      <w:b/>
      <w:bCs/>
    </w:rPr>
  </w:style>
  <w:style w:type="character" w:customStyle="1" w:styleId="KomentarotemaDiagrama">
    <w:name w:val="Komentaro tema Diagrama"/>
    <w:basedOn w:val="KomentarotekstasDiagrama"/>
    <w:link w:val="Komentarotema"/>
    <w:semiHidden/>
    <w:rsid w:val="000B4512"/>
    <w:rPr>
      <w:b/>
      <w:bCs/>
      <w:lang w:val="en-GB"/>
    </w:rPr>
  </w:style>
  <w:style w:type="paragraph" w:styleId="Pataisymai">
    <w:name w:val="Revision"/>
    <w:hidden/>
    <w:uiPriority w:val="99"/>
    <w:semiHidden/>
    <w:rsid w:val="00281F1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913">
      <w:bodyDiv w:val="1"/>
      <w:marLeft w:val="0"/>
      <w:marRight w:val="0"/>
      <w:marTop w:val="0"/>
      <w:marBottom w:val="0"/>
      <w:divBdr>
        <w:top w:val="none" w:sz="0" w:space="0" w:color="auto"/>
        <w:left w:val="none" w:sz="0" w:space="0" w:color="auto"/>
        <w:bottom w:val="none" w:sz="0" w:space="0" w:color="auto"/>
        <w:right w:val="none" w:sz="0" w:space="0" w:color="auto"/>
      </w:divBdr>
    </w:div>
    <w:div w:id="15952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96006-7B1E-4380-8CE6-38CB7598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8288</Characters>
  <Application>Microsoft Office Word</Application>
  <DocSecurity>0</DocSecurity>
  <Lines>69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 </vt:lpstr>
    </vt:vector>
  </TitlesOfParts>
  <Company>Rokiskio rajono savivaldybe</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Jurgita Blaževičiūtė</dc:creator>
  <cp:lastModifiedBy>Jurgita Jurkonyte</cp:lastModifiedBy>
  <cp:revision>2</cp:revision>
  <cp:lastPrinted>2017-05-12T05:49:00Z</cp:lastPrinted>
  <dcterms:created xsi:type="dcterms:W3CDTF">2017-07-18T08:50:00Z</dcterms:created>
  <dcterms:modified xsi:type="dcterms:W3CDTF">2017-07-18T08:50:00Z</dcterms:modified>
</cp:coreProperties>
</file>